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AF" w:rsidRPr="001F2841" w:rsidRDefault="002F4C7F" w:rsidP="009545F0">
      <w:pPr>
        <w:spacing w:after="0"/>
        <w:jc w:val="center"/>
        <w:rPr>
          <w:rFonts w:ascii="Times New Roman" w:eastAsia="Calibri" w:hAnsi="Times New Roman"/>
          <w:b/>
          <w:sz w:val="32"/>
          <w:szCs w:val="26"/>
          <w:lang w:val="en-US"/>
        </w:rPr>
      </w:pPr>
      <w:r>
        <w:rPr>
          <w:rFonts w:ascii="Times New Roman" w:eastAsia="Calibri" w:hAnsi="Times New Roman"/>
          <w:b/>
          <w:sz w:val="32"/>
          <w:szCs w:val="26"/>
          <w:lang w:val="en-US"/>
        </w:rPr>
        <w:t>ĐỀ CƯƠNG</w:t>
      </w:r>
      <w:r w:rsidR="00C81AAF" w:rsidRPr="00553C38">
        <w:rPr>
          <w:rFonts w:ascii="Times New Roman" w:eastAsia="Calibri" w:hAnsi="Times New Roman"/>
          <w:b/>
          <w:sz w:val="32"/>
          <w:szCs w:val="26"/>
        </w:rPr>
        <w:t xml:space="preserve"> ÔN </w:t>
      </w:r>
      <w:r>
        <w:rPr>
          <w:rFonts w:ascii="Times New Roman" w:eastAsia="Calibri" w:hAnsi="Times New Roman"/>
          <w:b/>
          <w:sz w:val="32"/>
          <w:szCs w:val="26"/>
          <w:lang w:val="en-US"/>
        </w:rPr>
        <w:t>TẬ</w:t>
      </w:r>
      <w:r w:rsidR="005F5C7A">
        <w:rPr>
          <w:rFonts w:ascii="Times New Roman" w:eastAsia="Calibri" w:hAnsi="Times New Roman"/>
          <w:b/>
          <w:sz w:val="32"/>
          <w:szCs w:val="26"/>
          <w:lang w:val="en-US"/>
        </w:rPr>
        <w:t>P KIỂM TRA MỘT TIẾT</w:t>
      </w:r>
      <w:r w:rsidRPr="002F4C7F">
        <w:rPr>
          <w:rFonts w:ascii="Times New Roman" w:eastAsia="Calibri" w:hAnsi="Times New Roman"/>
          <w:b/>
          <w:sz w:val="32"/>
          <w:szCs w:val="26"/>
        </w:rPr>
        <w:t xml:space="preserve"> </w:t>
      </w:r>
    </w:p>
    <w:p w:rsidR="001F2841" w:rsidRPr="001F2841" w:rsidRDefault="002F4C7F" w:rsidP="001F2841">
      <w:pPr>
        <w:spacing w:after="0"/>
        <w:jc w:val="center"/>
        <w:rPr>
          <w:rFonts w:ascii="Times New Roman" w:eastAsia="Calibri" w:hAnsi="Times New Roman"/>
          <w:b/>
          <w:sz w:val="32"/>
          <w:szCs w:val="26"/>
          <w:lang w:val="en-US"/>
        </w:rPr>
      </w:pPr>
      <w:r>
        <w:rPr>
          <w:rFonts w:ascii="Times New Roman" w:eastAsia="Calibri" w:hAnsi="Times New Roman"/>
          <w:b/>
          <w:sz w:val="32"/>
          <w:szCs w:val="26"/>
          <w:lang w:val="en-US"/>
        </w:rPr>
        <w:t xml:space="preserve">MÔN </w:t>
      </w:r>
      <w:r w:rsidR="00C81AAF" w:rsidRPr="00553C38">
        <w:rPr>
          <w:rFonts w:ascii="Times New Roman" w:eastAsia="Calibri" w:hAnsi="Times New Roman"/>
          <w:b/>
          <w:sz w:val="32"/>
          <w:szCs w:val="26"/>
        </w:rPr>
        <w:t xml:space="preserve">ĐỊA LÍ </w:t>
      </w:r>
      <w:r w:rsidR="001F2841">
        <w:rPr>
          <w:rFonts w:ascii="Times New Roman" w:eastAsia="Calibri" w:hAnsi="Times New Roman"/>
          <w:b/>
          <w:sz w:val="32"/>
          <w:szCs w:val="26"/>
          <w:lang w:val="en-US"/>
        </w:rPr>
        <w:t>KHỐI 9 (2019 – 2020)</w:t>
      </w:r>
      <w:bookmarkStart w:id="0" w:name="_GoBack"/>
      <w:bookmarkEnd w:id="0"/>
    </w:p>
    <w:p w:rsidR="009545F0" w:rsidRPr="009545F0" w:rsidRDefault="009545F0" w:rsidP="009545F0">
      <w:pPr>
        <w:spacing w:after="0"/>
        <w:jc w:val="center"/>
        <w:rPr>
          <w:rFonts w:ascii="Times New Roman" w:eastAsia="Calibri" w:hAnsi="Times New Roman"/>
          <w:b/>
          <w:sz w:val="32"/>
          <w:szCs w:val="26"/>
          <w:lang w:val="en-US"/>
        </w:rPr>
      </w:pPr>
    </w:p>
    <w:p w:rsidR="006376B6" w:rsidRDefault="006376B6" w:rsidP="006376B6">
      <w:pPr>
        <w:pStyle w:val="ListParagraph"/>
        <w:numPr>
          <w:ilvl w:val="0"/>
          <w:numId w:val="1"/>
        </w:numPr>
        <w:tabs>
          <w:tab w:val="left" w:pos="284"/>
        </w:tabs>
        <w:ind w:left="0" w:firstLine="0"/>
        <w:rPr>
          <w:rFonts w:ascii="Times New Roman" w:eastAsia="Calibri" w:hAnsi="Times New Roman"/>
          <w:b/>
          <w:sz w:val="28"/>
          <w:szCs w:val="26"/>
        </w:rPr>
      </w:pPr>
      <w:r w:rsidRPr="00553C38">
        <w:rPr>
          <w:rFonts w:ascii="Times New Roman" w:eastAsia="Calibri" w:hAnsi="Times New Roman"/>
          <w:b/>
          <w:sz w:val="28"/>
          <w:szCs w:val="26"/>
        </w:rPr>
        <w:t>TỰ LUẬ</w:t>
      </w:r>
      <w:r w:rsidR="00ED3F9F">
        <w:rPr>
          <w:rFonts w:ascii="Times New Roman" w:eastAsia="Calibri" w:hAnsi="Times New Roman"/>
          <w:b/>
          <w:sz w:val="28"/>
          <w:szCs w:val="26"/>
        </w:rPr>
        <w:t>N</w:t>
      </w:r>
    </w:p>
    <w:p w:rsidR="00E140AD" w:rsidRPr="00E140AD" w:rsidRDefault="00E140AD" w:rsidP="00E140AD">
      <w:pPr>
        <w:tabs>
          <w:tab w:val="left" w:pos="360"/>
        </w:tabs>
        <w:spacing w:after="0" w:line="240" w:lineRule="auto"/>
        <w:jc w:val="both"/>
        <w:rPr>
          <w:rFonts w:ascii="Times New Roman" w:eastAsia="Times New Roman" w:hAnsi="Times New Roman"/>
          <w:b/>
          <w:sz w:val="28"/>
          <w:szCs w:val="28"/>
          <w:u w:val="single"/>
          <w:lang w:val="en-GB" w:eastAsia="en-GB"/>
        </w:rPr>
      </w:pPr>
      <w:r w:rsidRPr="00E140AD">
        <w:rPr>
          <w:rFonts w:ascii="Times New Roman" w:eastAsia="Calibri" w:hAnsi="Times New Roman"/>
          <w:b/>
          <w:sz w:val="28"/>
          <w:szCs w:val="28"/>
          <w:lang w:val="en-US"/>
        </w:rPr>
        <w:t xml:space="preserve">Câu 1: </w:t>
      </w:r>
      <w:r>
        <w:rPr>
          <w:rFonts w:ascii="Times New Roman" w:eastAsia="Calibri" w:hAnsi="Times New Roman"/>
          <w:b/>
          <w:sz w:val="28"/>
          <w:szCs w:val="28"/>
          <w:lang w:val="en-US"/>
        </w:rPr>
        <w:t xml:space="preserve">Hãy trình bày </w:t>
      </w:r>
      <w:r>
        <w:rPr>
          <w:rFonts w:ascii="Times New Roman" w:eastAsia="Times New Roman" w:hAnsi="Times New Roman"/>
          <w:b/>
          <w:sz w:val="28"/>
          <w:szCs w:val="28"/>
          <w:lang w:val="en-GB" w:eastAsia="en-GB"/>
        </w:rPr>
        <w:t>đ</w:t>
      </w:r>
      <w:r w:rsidRPr="00E140AD">
        <w:rPr>
          <w:rFonts w:ascii="Times New Roman" w:eastAsia="Times New Roman" w:hAnsi="Times New Roman"/>
          <w:b/>
          <w:sz w:val="28"/>
          <w:szCs w:val="28"/>
          <w:lang w:val="en-GB" w:eastAsia="en-GB"/>
        </w:rPr>
        <w:t>ặc điểm sản xuất nông nghiệp của vùng Đồng bằng sông Cửu Long?</w:t>
      </w:r>
    </w:p>
    <w:p w:rsidR="00E140AD" w:rsidRPr="00E140AD" w:rsidRDefault="00E140AD" w:rsidP="00E140AD">
      <w:pPr>
        <w:spacing w:after="0" w:line="240" w:lineRule="auto"/>
        <w:ind w:left="-108" w:firstLine="108"/>
        <w:jc w:val="both"/>
        <w:rPr>
          <w:rFonts w:ascii="Times New Roman" w:eastAsia="Times New Roman" w:hAnsi="Times New Roman"/>
          <w:b/>
          <w:sz w:val="28"/>
          <w:szCs w:val="28"/>
          <w:lang w:val="en-GB" w:eastAsia="en-GB"/>
        </w:rPr>
      </w:pPr>
      <w:r w:rsidRPr="00E140AD">
        <w:rPr>
          <w:rFonts w:ascii="Times New Roman" w:eastAsia="Times New Roman" w:hAnsi="Times New Roman"/>
          <w:sz w:val="28"/>
          <w:szCs w:val="28"/>
          <w:lang w:val="en-GB" w:eastAsia="en-GB"/>
        </w:rPr>
        <w:sym w:font="Wingdings 3" w:char="F05B"/>
      </w:r>
      <w:r w:rsidRPr="00E140AD">
        <w:rPr>
          <w:rFonts w:ascii="Times New Roman" w:eastAsia="Times New Roman" w:hAnsi="Times New Roman"/>
          <w:sz w:val="28"/>
          <w:szCs w:val="28"/>
          <w:lang w:val="en-GB" w:eastAsia="en-GB"/>
        </w:rPr>
        <w:t xml:space="preserve"> </w:t>
      </w:r>
      <w:r w:rsidRPr="00E140AD">
        <w:rPr>
          <w:rFonts w:ascii="Times New Roman" w:eastAsia="Times New Roman" w:hAnsi="Times New Roman"/>
          <w:b/>
          <w:sz w:val="28"/>
          <w:szCs w:val="28"/>
          <w:lang w:val="en-GB" w:eastAsia="en-GB"/>
        </w:rPr>
        <w:t>Trả lời:</w:t>
      </w:r>
    </w:p>
    <w:p w:rsidR="00E140AD" w:rsidRPr="00E140AD" w:rsidRDefault="00E140AD" w:rsidP="00E140AD">
      <w:pPr>
        <w:spacing w:after="0" w:line="240" w:lineRule="auto"/>
        <w:jc w:val="both"/>
        <w:rPr>
          <w:rFonts w:ascii="Times New Roman" w:eastAsia="Times New Roman" w:hAnsi="Times New Roman"/>
          <w:sz w:val="28"/>
          <w:szCs w:val="28"/>
          <w:lang w:val="en-GB" w:eastAsia="en-GB"/>
        </w:rPr>
      </w:pPr>
      <w:r w:rsidRPr="00E140AD">
        <w:rPr>
          <w:rFonts w:ascii="Times New Roman" w:eastAsia="Times New Roman" w:hAnsi="Times New Roman"/>
          <w:sz w:val="28"/>
          <w:szCs w:val="28"/>
          <w:lang w:val="en-GB" w:eastAsia="en-GB"/>
        </w:rPr>
        <w:t>- Đồng bằng sông Cửu Long là vùng trọng điểm lúa lớn nhất cả nước.</w:t>
      </w:r>
    </w:p>
    <w:p w:rsidR="00E140AD" w:rsidRPr="00E140AD" w:rsidRDefault="00E140AD" w:rsidP="00E140AD">
      <w:pPr>
        <w:spacing w:after="0" w:line="240" w:lineRule="auto"/>
        <w:jc w:val="both"/>
        <w:rPr>
          <w:rFonts w:ascii="Times New Roman" w:eastAsia="Times New Roman" w:hAnsi="Times New Roman"/>
          <w:sz w:val="28"/>
          <w:szCs w:val="28"/>
          <w:lang w:val="en-GB" w:eastAsia="en-GB"/>
        </w:rPr>
      </w:pPr>
      <w:r w:rsidRPr="00E140AD">
        <w:rPr>
          <w:rFonts w:ascii="Times New Roman" w:eastAsia="Times New Roman" w:hAnsi="Times New Roman"/>
          <w:sz w:val="28"/>
          <w:szCs w:val="28"/>
          <w:lang w:val="en-GB" w:eastAsia="en-GB"/>
        </w:rPr>
        <w:t>- Trồng cây ăn quả nhiệt đới lớn nhất nước.</w:t>
      </w:r>
    </w:p>
    <w:p w:rsidR="00E140AD" w:rsidRPr="00E140AD" w:rsidRDefault="00E140AD" w:rsidP="00E140AD">
      <w:pPr>
        <w:spacing w:after="0" w:line="240" w:lineRule="auto"/>
        <w:jc w:val="both"/>
        <w:rPr>
          <w:rFonts w:ascii="Times New Roman" w:eastAsia="Times New Roman" w:hAnsi="Times New Roman"/>
          <w:sz w:val="28"/>
          <w:szCs w:val="28"/>
          <w:lang w:val="en-GB" w:eastAsia="en-GB"/>
        </w:rPr>
      </w:pPr>
      <w:r w:rsidRPr="00E140AD">
        <w:rPr>
          <w:rFonts w:ascii="Times New Roman" w:eastAsia="Times New Roman" w:hAnsi="Times New Roman"/>
          <w:sz w:val="28"/>
          <w:szCs w:val="28"/>
          <w:lang w:val="en-GB" w:eastAsia="en-GB"/>
        </w:rPr>
        <w:t>- Nuôi vịt đàn, nuôi tôm cá xuất khẩu (chiếm 50% tổng sản lượng thủy sản cả nước).</w:t>
      </w:r>
    </w:p>
    <w:p w:rsidR="00E140AD" w:rsidRPr="00E140AD" w:rsidRDefault="00E140AD" w:rsidP="00E140AD">
      <w:pPr>
        <w:spacing w:after="0" w:line="240" w:lineRule="auto"/>
        <w:jc w:val="both"/>
        <w:rPr>
          <w:rFonts w:ascii="Times New Roman" w:eastAsia="Times New Roman" w:hAnsi="Times New Roman"/>
          <w:sz w:val="28"/>
          <w:szCs w:val="28"/>
          <w:lang w:val="en-GB" w:eastAsia="en-GB"/>
        </w:rPr>
      </w:pPr>
      <w:r w:rsidRPr="00E140AD">
        <w:rPr>
          <w:rFonts w:ascii="Times New Roman" w:eastAsia="Times New Roman" w:hAnsi="Times New Roman"/>
          <w:sz w:val="28"/>
          <w:szCs w:val="28"/>
          <w:lang w:val="en-GB" w:eastAsia="en-GB"/>
        </w:rPr>
        <w:t>- Trồng rừng ngập mặn ven biển và trên bán đảo Cà Mau.</w:t>
      </w:r>
    </w:p>
    <w:p w:rsidR="00E140AD" w:rsidRDefault="00E140AD" w:rsidP="00E140AD">
      <w:pPr>
        <w:tabs>
          <w:tab w:val="left" w:pos="284"/>
          <w:tab w:val="left" w:pos="426"/>
        </w:tabs>
        <w:spacing w:after="0" w:line="240" w:lineRule="auto"/>
        <w:contextualSpacing/>
        <w:jc w:val="both"/>
        <w:rPr>
          <w:rFonts w:ascii="Times New Roman" w:eastAsia="Calibri" w:hAnsi="Times New Roman"/>
          <w:b/>
          <w:sz w:val="28"/>
          <w:szCs w:val="28"/>
          <w:lang w:val="en-US"/>
        </w:rPr>
      </w:pPr>
      <w:r>
        <w:rPr>
          <w:rFonts w:ascii="Times New Roman" w:eastAsia="Calibri" w:hAnsi="Times New Roman"/>
          <w:b/>
          <w:sz w:val="28"/>
          <w:szCs w:val="28"/>
          <w:lang w:val="en-US"/>
        </w:rPr>
        <w:t xml:space="preserve">Câu 2: </w:t>
      </w:r>
      <w:r w:rsidR="00AB2308">
        <w:rPr>
          <w:rFonts w:ascii="Times New Roman" w:eastAsia="Calibri" w:hAnsi="Times New Roman"/>
          <w:b/>
          <w:sz w:val="28"/>
          <w:szCs w:val="28"/>
          <w:lang w:val="en-US"/>
        </w:rPr>
        <w:t>Đông Nam Bộ có những điều kiện thuận lợi gì để phát triển các ngành dịch vụ?</w:t>
      </w:r>
    </w:p>
    <w:p w:rsidR="00E140AD" w:rsidRPr="00E140AD" w:rsidRDefault="00E140AD" w:rsidP="00E140AD">
      <w:pPr>
        <w:spacing w:after="0" w:line="240" w:lineRule="auto"/>
        <w:ind w:left="-108" w:firstLine="108"/>
        <w:jc w:val="both"/>
        <w:rPr>
          <w:rFonts w:ascii="Times New Roman" w:eastAsia="Times New Roman" w:hAnsi="Times New Roman"/>
          <w:b/>
          <w:sz w:val="28"/>
          <w:szCs w:val="28"/>
          <w:lang w:val="en-GB" w:eastAsia="en-GB"/>
        </w:rPr>
      </w:pPr>
      <w:r w:rsidRPr="00E140AD">
        <w:rPr>
          <w:rFonts w:ascii="Times New Roman" w:eastAsia="Times New Roman" w:hAnsi="Times New Roman"/>
          <w:sz w:val="28"/>
          <w:szCs w:val="28"/>
          <w:lang w:val="en-GB" w:eastAsia="en-GB"/>
        </w:rPr>
        <w:sym w:font="Wingdings 3" w:char="F05B"/>
      </w:r>
      <w:r w:rsidRPr="00E140AD">
        <w:rPr>
          <w:rFonts w:ascii="Times New Roman" w:eastAsia="Times New Roman" w:hAnsi="Times New Roman"/>
          <w:sz w:val="28"/>
          <w:szCs w:val="28"/>
          <w:lang w:val="en-GB" w:eastAsia="en-GB"/>
        </w:rPr>
        <w:t xml:space="preserve"> </w:t>
      </w:r>
      <w:r w:rsidRPr="00E140AD">
        <w:rPr>
          <w:rFonts w:ascii="Times New Roman" w:eastAsia="Times New Roman" w:hAnsi="Times New Roman"/>
          <w:b/>
          <w:sz w:val="28"/>
          <w:szCs w:val="28"/>
          <w:lang w:val="en-GB" w:eastAsia="en-GB"/>
        </w:rPr>
        <w:t>Trả lời:</w:t>
      </w:r>
    </w:p>
    <w:p w:rsidR="00AB2308" w:rsidRPr="00AB2308" w:rsidRDefault="00525215" w:rsidP="00542FB8">
      <w:pPr>
        <w:tabs>
          <w:tab w:val="left" w:pos="284"/>
          <w:tab w:val="left" w:pos="426"/>
        </w:tabs>
        <w:spacing w:after="0" w:line="240" w:lineRule="auto"/>
        <w:contextualSpacing/>
        <w:jc w:val="both"/>
        <w:rPr>
          <w:rFonts w:asciiTheme="majorHAnsi" w:hAnsiTheme="majorHAnsi" w:cstheme="majorHAnsi"/>
          <w:sz w:val="28"/>
          <w:szCs w:val="28"/>
          <w:lang w:val="en-US"/>
        </w:rPr>
      </w:pPr>
      <w:r>
        <w:rPr>
          <w:rFonts w:asciiTheme="majorHAnsi" w:hAnsiTheme="majorHAnsi" w:cstheme="majorHAnsi"/>
          <w:sz w:val="28"/>
          <w:szCs w:val="28"/>
        </w:rPr>
        <w:t>- Có T</w:t>
      </w:r>
      <w:r>
        <w:rPr>
          <w:rFonts w:asciiTheme="majorHAnsi" w:hAnsiTheme="majorHAnsi" w:cstheme="majorHAnsi"/>
          <w:sz w:val="28"/>
          <w:szCs w:val="28"/>
          <w:lang w:val="en-US"/>
        </w:rPr>
        <w:t xml:space="preserve">hành phố </w:t>
      </w:r>
      <w:r w:rsidR="00AB2308" w:rsidRPr="00AB2308">
        <w:rPr>
          <w:rFonts w:asciiTheme="majorHAnsi" w:hAnsiTheme="majorHAnsi" w:cstheme="majorHAnsi"/>
          <w:sz w:val="28"/>
          <w:szCs w:val="28"/>
        </w:rPr>
        <w:t xml:space="preserve">Hồ Chí Minh là đầu môi giao thông vận tải quan trọng hàng đầu của Đông Nam Bộ. </w:t>
      </w:r>
    </w:p>
    <w:p w:rsidR="00AB2308" w:rsidRPr="00AB2308" w:rsidRDefault="00AB2308" w:rsidP="00542FB8">
      <w:pPr>
        <w:tabs>
          <w:tab w:val="left" w:pos="284"/>
          <w:tab w:val="left" w:pos="426"/>
        </w:tabs>
        <w:spacing w:after="0" w:line="240" w:lineRule="auto"/>
        <w:contextualSpacing/>
        <w:jc w:val="both"/>
        <w:rPr>
          <w:rFonts w:asciiTheme="majorHAnsi" w:hAnsiTheme="majorHAnsi" w:cstheme="majorHAnsi"/>
          <w:sz w:val="28"/>
          <w:szCs w:val="28"/>
          <w:lang w:val="en-US"/>
        </w:rPr>
      </w:pPr>
      <w:r w:rsidRPr="00AB2308">
        <w:rPr>
          <w:rFonts w:asciiTheme="majorHAnsi" w:hAnsiTheme="majorHAnsi" w:cstheme="majorHAnsi"/>
          <w:sz w:val="28"/>
          <w:szCs w:val="28"/>
        </w:rPr>
        <w:t>- Đông Nam Bộ có sứ</w:t>
      </w:r>
      <w:r w:rsidR="00D74D24">
        <w:rPr>
          <w:rFonts w:asciiTheme="majorHAnsi" w:hAnsiTheme="majorHAnsi" w:cstheme="majorHAnsi"/>
          <w:sz w:val="28"/>
          <w:szCs w:val="28"/>
        </w:rPr>
        <w:t xml:space="preserve">c hút </w:t>
      </w:r>
      <w:r w:rsidRPr="00AB2308">
        <w:rPr>
          <w:rFonts w:asciiTheme="majorHAnsi" w:hAnsiTheme="majorHAnsi" w:cstheme="majorHAnsi"/>
          <w:sz w:val="28"/>
          <w:szCs w:val="28"/>
        </w:rPr>
        <w:t>mạ</w:t>
      </w:r>
      <w:r w:rsidR="00D74D24">
        <w:rPr>
          <w:rFonts w:asciiTheme="majorHAnsi" w:hAnsiTheme="majorHAnsi" w:cstheme="majorHAnsi"/>
          <w:sz w:val="28"/>
          <w:szCs w:val="28"/>
        </w:rPr>
        <w:t xml:space="preserve">nh </w:t>
      </w:r>
      <w:r w:rsidR="00D74D24">
        <w:rPr>
          <w:rFonts w:asciiTheme="majorHAnsi" w:hAnsiTheme="majorHAnsi" w:cstheme="majorHAnsi"/>
          <w:sz w:val="28"/>
          <w:szCs w:val="28"/>
          <w:lang w:val="en-US"/>
        </w:rPr>
        <w:t>nhất nguồn đầu tư nước ngoài</w:t>
      </w:r>
      <w:r w:rsidRPr="00AB2308">
        <w:rPr>
          <w:rFonts w:asciiTheme="majorHAnsi" w:hAnsiTheme="majorHAnsi" w:cstheme="majorHAnsi"/>
          <w:sz w:val="28"/>
          <w:szCs w:val="28"/>
        </w:rPr>
        <w:t xml:space="preserve">. </w:t>
      </w:r>
    </w:p>
    <w:p w:rsidR="00525215" w:rsidRDefault="00AB2308" w:rsidP="00542FB8">
      <w:pPr>
        <w:tabs>
          <w:tab w:val="left" w:pos="284"/>
          <w:tab w:val="left" w:pos="426"/>
        </w:tabs>
        <w:spacing w:after="0" w:line="240" w:lineRule="auto"/>
        <w:contextualSpacing/>
        <w:jc w:val="both"/>
        <w:rPr>
          <w:rFonts w:asciiTheme="majorHAnsi" w:hAnsiTheme="majorHAnsi" w:cstheme="majorHAnsi"/>
          <w:sz w:val="28"/>
          <w:szCs w:val="28"/>
          <w:lang w:val="en-US"/>
        </w:rPr>
      </w:pPr>
      <w:r w:rsidRPr="00AB2308">
        <w:rPr>
          <w:rFonts w:asciiTheme="majorHAnsi" w:hAnsiTheme="majorHAnsi" w:cstheme="majorHAnsi"/>
          <w:sz w:val="28"/>
          <w:szCs w:val="28"/>
        </w:rPr>
        <w:t>-</w:t>
      </w:r>
      <w:r w:rsidR="000335B4">
        <w:rPr>
          <w:rFonts w:asciiTheme="majorHAnsi" w:hAnsiTheme="majorHAnsi" w:cstheme="majorHAnsi"/>
          <w:sz w:val="28"/>
          <w:szCs w:val="28"/>
          <w:lang w:val="en-US"/>
        </w:rPr>
        <w:t xml:space="preserve"> </w:t>
      </w:r>
      <w:r w:rsidR="00542FB8">
        <w:rPr>
          <w:rFonts w:asciiTheme="majorHAnsi" w:hAnsiTheme="majorHAnsi" w:cstheme="majorHAnsi"/>
          <w:sz w:val="28"/>
          <w:szCs w:val="28"/>
          <w:lang w:val="en-US"/>
        </w:rPr>
        <w:t>Tài nguyên du lịch phong phú, đa dạng</w:t>
      </w:r>
      <w:r w:rsidRPr="00AB2308">
        <w:rPr>
          <w:rFonts w:asciiTheme="majorHAnsi" w:hAnsiTheme="majorHAnsi" w:cstheme="majorHAnsi"/>
          <w:sz w:val="28"/>
          <w:szCs w:val="28"/>
        </w:rPr>
        <w:t xml:space="preserve">. Hoạt động du lịch diễn ra sôi nổi quanh năm. </w:t>
      </w:r>
    </w:p>
    <w:p w:rsidR="00EC1698" w:rsidRPr="00EA67CE" w:rsidRDefault="00525215" w:rsidP="00EA67CE">
      <w:pPr>
        <w:tabs>
          <w:tab w:val="left" w:pos="284"/>
          <w:tab w:val="left" w:pos="426"/>
        </w:tabs>
        <w:spacing w:after="0" w:line="240" w:lineRule="auto"/>
        <w:contextualSpacing/>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Pr>
          <w:rFonts w:asciiTheme="majorHAnsi" w:hAnsiTheme="majorHAnsi" w:cstheme="majorHAnsi"/>
          <w:sz w:val="28"/>
          <w:szCs w:val="28"/>
        </w:rPr>
        <w:t>T</w:t>
      </w:r>
      <w:r>
        <w:rPr>
          <w:rFonts w:asciiTheme="majorHAnsi" w:hAnsiTheme="majorHAnsi" w:cstheme="majorHAnsi"/>
          <w:sz w:val="28"/>
          <w:szCs w:val="28"/>
          <w:lang w:val="en-US"/>
        </w:rPr>
        <w:t>hành phố</w:t>
      </w:r>
      <w:r w:rsidR="00AB2308" w:rsidRPr="00AB2308">
        <w:rPr>
          <w:rFonts w:asciiTheme="majorHAnsi" w:hAnsiTheme="majorHAnsi" w:cstheme="majorHAnsi"/>
          <w:sz w:val="28"/>
          <w:szCs w:val="28"/>
        </w:rPr>
        <w:t xml:space="preserve"> Hồ Chí Minh là trung tâm du lịch lớn nhấ</w:t>
      </w:r>
      <w:r w:rsidR="00F44FA3">
        <w:rPr>
          <w:rFonts w:asciiTheme="majorHAnsi" w:hAnsiTheme="majorHAnsi" w:cstheme="majorHAnsi"/>
          <w:sz w:val="28"/>
          <w:szCs w:val="28"/>
        </w:rPr>
        <w:t xml:space="preserve">t </w:t>
      </w:r>
      <w:r w:rsidR="00AB2308" w:rsidRPr="00AB2308">
        <w:rPr>
          <w:rFonts w:asciiTheme="majorHAnsi" w:hAnsiTheme="majorHAnsi" w:cstheme="majorHAnsi"/>
          <w:sz w:val="28"/>
          <w:szCs w:val="28"/>
        </w:rPr>
        <w:t>cả nước.</w:t>
      </w:r>
      <w:r w:rsidR="00AB2308" w:rsidRPr="00AB2308">
        <w:rPr>
          <w:rFonts w:asciiTheme="majorHAnsi" w:hAnsiTheme="majorHAnsi" w:cstheme="majorHAnsi"/>
          <w:sz w:val="28"/>
          <w:szCs w:val="28"/>
        </w:rPr>
        <w:br/>
      </w:r>
      <w:r w:rsidR="00EC1698">
        <w:rPr>
          <w:rFonts w:ascii="Times New Roman" w:eastAsia="Calibri" w:hAnsi="Times New Roman"/>
          <w:b/>
          <w:sz w:val="28"/>
          <w:szCs w:val="28"/>
          <w:lang w:val="en-US"/>
        </w:rPr>
        <w:t xml:space="preserve">Câu 3: </w:t>
      </w:r>
      <w:r w:rsidR="00424CA4">
        <w:rPr>
          <w:rFonts w:ascii="Times New Roman" w:eastAsia="Calibri" w:hAnsi="Times New Roman"/>
          <w:b/>
          <w:sz w:val="28"/>
          <w:szCs w:val="28"/>
          <w:lang w:val="en-US"/>
        </w:rPr>
        <w:t>Hãy trình bày đ</w:t>
      </w:r>
      <w:r w:rsidR="00EC1698" w:rsidRPr="00EC1698">
        <w:rPr>
          <w:rFonts w:ascii="Times New Roman" w:eastAsia="Calibri" w:hAnsi="Times New Roman"/>
          <w:b/>
          <w:sz w:val="28"/>
          <w:szCs w:val="28"/>
          <w:lang w:val="en-US"/>
        </w:rPr>
        <w:t>ặc điểm sản xuất công nghiệp của vùng Đông Nam Bộ?</w:t>
      </w:r>
    </w:p>
    <w:p w:rsidR="00EC1698" w:rsidRPr="00EC1698" w:rsidRDefault="00EC1698" w:rsidP="00EC1698">
      <w:pPr>
        <w:spacing w:after="0" w:line="240" w:lineRule="auto"/>
        <w:jc w:val="both"/>
        <w:rPr>
          <w:rFonts w:ascii="Times New Roman" w:eastAsia="Times New Roman" w:hAnsi="Times New Roman"/>
          <w:sz w:val="28"/>
          <w:szCs w:val="28"/>
          <w:lang w:val="en-GB" w:eastAsia="en-GB"/>
        </w:rPr>
      </w:pPr>
      <w:r w:rsidRPr="00EC1698">
        <w:rPr>
          <w:rFonts w:ascii="Times New Roman" w:eastAsia="Times New Roman" w:hAnsi="Times New Roman"/>
          <w:sz w:val="28"/>
          <w:szCs w:val="28"/>
          <w:lang w:val="en-GB" w:eastAsia="en-GB"/>
        </w:rPr>
        <w:sym w:font="Wingdings 3" w:char="F05B"/>
      </w:r>
      <w:r w:rsidRPr="00EC1698">
        <w:rPr>
          <w:rFonts w:ascii="Times New Roman" w:eastAsia="Times New Roman" w:hAnsi="Times New Roman"/>
          <w:sz w:val="28"/>
          <w:szCs w:val="28"/>
          <w:lang w:val="en-GB" w:eastAsia="en-GB"/>
        </w:rPr>
        <w:t xml:space="preserve"> </w:t>
      </w:r>
      <w:r w:rsidRPr="00EC1698">
        <w:rPr>
          <w:rFonts w:ascii="Times New Roman" w:eastAsia="Times New Roman" w:hAnsi="Times New Roman"/>
          <w:b/>
          <w:sz w:val="28"/>
          <w:szCs w:val="28"/>
          <w:lang w:val="en-GB" w:eastAsia="en-GB"/>
        </w:rPr>
        <w:t>Trả lời:</w:t>
      </w:r>
    </w:p>
    <w:p w:rsidR="00EC1698" w:rsidRPr="00EC1698" w:rsidRDefault="00EC1698" w:rsidP="00EC1698">
      <w:pPr>
        <w:spacing w:after="0" w:line="240" w:lineRule="auto"/>
        <w:jc w:val="both"/>
        <w:rPr>
          <w:rFonts w:ascii="Times New Roman" w:eastAsia="Times New Roman" w:hAnsi="Times New Roman"/>
          <w:bCs/>
          <w:noProof/>
          <w:kern w:val="28"/>
          <w:sz w:val="28"/>
          <w:szCs w:val="28"/>
          <w:lang w:val="en-US"/>
        </w:rPr>
      </w:pPr>
      <w:r w:rsidRPr="00EC1698">
        <w:rPr>
          <w:rFonts w:ascii="Times New Roman" w:eastAsia="Times New Roman" w:hAnsi="Times New Roman"/>
          <w:bCs/>
          <w:noProof/>
          <w:kern w:val="28"/>
          <w:sz w:val="28"/>
          <w:szCs w:val="28"/>
          <w:lang w:val="en-US"/>
        </w:rPr>
        <w:t>- Trước 1975: phụ thuộc vào nước ngoài.</w:t>
      </w:r>
    </w:p>
    <w:p w:rsidR="00EC1698" w:rsidRPr="00EC1698" w:rsidRDefault="00EC1698" w:rsidP="00EC1698">
      <w:pPr>
        <w:spacing w:after="0" w:line="240" w:lineRule="auto"/>
        <w:jc w:val="both"/>
        <w:rPr>
          <w:rFonts w:ascii="Times New Roman" w:eastAsia="Times New Roman" w:hAnsi="Times New Roman"/>
          <w:bCs/>
          <w:noProof/>
          <w:kern w:val="28"/>
          <w:sz w:val="28"/>
          <w:szCs w:val="28"/>
          <w:lang w:val="en-US"/>
        </w:rPr>
      </w:pPr>
      <w:r w:rsidRPr="00EC1698">
        <w:rPr>
          <w:rFonts w:ascii="Times New Roman" w:eastAsia="Times New Roman" w:hAnsi="Times New Roman"/>
          <w:bCs/>
          <w:noProof/>
          <w:kern w:val="28"/>
          <w:sz w:val="28"/>
          <w:szCs w:val="28"/>
          <w:lang w:val="en-US"/>
        </w:rPr>
        <w:t xml:space="preserve">- Hiện nay, </w:t>
      </w:r>
      <w:r w:rsidR="00090654">
        <w:rPr>
          <w:rFonts w:ascii="Times New Roman" w:eastAsia="Times New Roman" w:hAnsi="Times New Roman"/>
          <w:bCs/>
          <w:noProof/>
          <w:kern w:val="28"/>
          <w:sz w:val="28"/>
          <w:szCs w:val="28"/>
          <w:lang w:val="en-US"/>
        </w:rPr>
        <w:t xml:space="preserve">khu vực </w:t>
      </w:r>
      <w:r w:rsidRPr="00EC1698">
        <w:rPr>
          <w:rFonts w:ascii="Times New Roman" w:eastAsia="Times New Roman" w:hAnsi="Times New Roman"/>
          <w:bCs/>
          <w:noProof/>
          <w:kern w:val="28"/>
          <w:sz w:val="28"/>
          <w:szCs w:val="28"/>
          <w:lang w:val="en-US"/>
        </w:rPr>
        <w:t>công nghiệp – xây dựng tăng trưởng nhanh, chiếm tỉ trọng lớn nhất trong cơ cấu GDP của vùng.</w:t>
      </w:r>
    </w:p>
    <w:p w:rsidR="00424CA4" w:rsidRDefault="00424CA4" w:rsidP="00EC1698">
      <w:pPr>
        <w:spacing w:after="0" w:line="240" w:lineRule="auto"/>
        <w:jc w:val="both"/>
        <w:rPr>
          <w:rFonts w:ascii="Times New Roman" w:eastAsia="Times New Roman" w:hAnsi="Times New Roman"/>
          <w:bCs/>
          <w:noProof/>
          <w:kern w:val="28"/>
          <w:sz w:val="28"/>
          <w:szCs w:val="28"/>
          <w:lang w:val="en-US"/>
        </w:rPr>
      </w:pPr>
      <w:r>
        <w:rPr>
          <w:rFonts w:ascii="Times New Roman" w:eastAsia="Times New Roman" w:hAnsi="Times New Roman"/>
          <w:bCs/>
          <w:noProof/>
          <w:kern w:val="28"/>
          <w:sz w:val="28"/>
          <w:szCs w:val="28"/>
          <w:lang w:val="en-US"/>
        </w:rPr>
        <w:t>- C</w:t>
      </w:r>
      <w:r w:rsidR="00EC1698" w:rsidRPr="00EC1698">
        <w:rPr>
          <w:rFonts w:ascii="Times New Roman" w:eastAsia="Times New Roman" w:hAnsi="Times New Roman"/>
          <w:bCs/>
          <w:noProof/>
          <w:kern w:val="28"/>
          <w:sz w:val="28"/>
          <w:szCs w:val="28"/>
          <w:lang w:val="en-US"/>
        </w:rPr>
        <w:t xml:space="preserve">ơ cấu sản xuất công nghiệp </w:t>
      </w:r>
      <w:r>
        <w:rPr>
          <w:rFonts w:ascii="Times New Roman" w:eastAsia="Times New Roman" w:hAnsi="Times New Roman"/>
          <w:bCs/>
          <w:noProof/>
          <w:kern w:val="28"/>
          <w:sz w:val="28"/>
          <w:szCs w:val="28"/>
          <w:lang w:val="en-US"/>
        </w:rPr>
        <w:t xml:space="preserve">cân đối, </w:t>
      </w:r>
      <w:r w:rsidR="00EC1698" w:rsidRPr="00EC1698">
        <w:rPr>
          <w:rFonts w:ascii="Times New Roman" w:eastAsia="Times New Roman" w:hAnsi="Times New Roman"/>
          <w:bCs/>
          <w:noProof/>
          <w:kern w:val="28"/>
          <w:sz w:val="28"/>
          <w:szCs w:val="28"/>
          <w:lang w:val="en-US"/>
        </w:rPr>
        <w:t>đa dạng</w:t>
      </w:r>
      <w:r>
        <w:rPr>
          <w:rFonts w:ascii="Times New Roman" w:eastAsia="Times New Roman" w:hAnsi="Times New Roman"/>
          <w:bCs/>
          <w:noProof/>
          <w:kern w:val="28"/>
          <w:sz w:val="28"/>
          <w:szCs w:val="28"/>
          <w:lang w:val="en-US"/>
        </w:rPr>
        <w:t>.</w:t>
      </w:r>
    </w:p>
    <w:p w:rsidR="00EC1698" w:rsidRPr="00EC1698" w:rsidRDefault="00EC1698" w:rsidP="00EC1698">
      <w:pPr>
        <w:spacing w:after="0" w:line="240" w:lineRule="auto"/>
        <w:jc w:val="both"/>
        <w:rPr>
          <w:rFonts w:ascii="Times New Roman" w:eastAsia="Times New Roman" w:hAnsi="Times New Roman"/>
          <w:bCs/>
          <w:noProof/>
          <w:color w:val="000000"/>
          <w:kern w:val="28"/>
          <w:sz w:val="28"/>
          <w:szCs w:val="28"/>
          <w:lang w:val="en-US"/>
        </w:rPr>
      </w:pPr>
      <w:r w:rsidRPr="00EC1698">
        <w:rPr>
          <w:rFonts w:ascii="Times New Roman" w:eastAsia="Times New Roman" w:hAnsi="Times New Roman"/>
          <w:bCs/>
          <w:noProof/>
          <w:kern w:val="28"/>
          <w:sz w:val="28"/>
          <w:szCs w:val="28"/>
          <w:lang w:val="en-US"/>
        </w:rPr>
        <w:t xml:space="preserve">- Thành phố Hồ Chí Minh, Biên Hòa, Vũng Tàu là </w:t>
      </w:r>
      <w:r w:rsidRPr="00EC1698">
        <w:rPr>
          <w:rFonts w:ascii="Times New Roman" w:eastAsia="Times New Roman" w:hAnsi="Times New Roman"/>
          <w:bCs/>
          <w:noProof/>
          <w:color w:val="000000"/>
          <w:kern w:val="28"/>
          <w:sz w:val="28"/>
          <w:szCs w:val="28"/>
          <w:lang w:val="en-US"/>
        </w:rPr>
        <w:t>ba trung tâm công nghiệp lớn nhất của vùng.</w:t>
      </w:r>
    </w:p>
    <w:p w:rsidR="00525215" w:rsidRPr="00525215" w:rsidRDefault="00525215" w:rsidP="00525215">
      <w:pPr>
        <w:tabs>
          <w:tab w:val="left" w:pos="284"/>
          <w:tab w:val="left" w:pos="426"/>
        </w:tabs>
        <w:spacing w:after="0" w:line="240" w:lineRule="auto"/>
        <w:contextualSpacing/>
        <w:jc w:val="both"/>
        <w:rPr>
          <w:rFonts w:ascii="Times New Roman" w:eastAsia="Times New Roman" w:hAnsi="Times New Roman"/>
          <w:b/>
          <w:sz w:val="28"/>
          <w:szCs w:val="28"/>
          <w:lang w:val="en-US" w:eastAsia="vi-VN"/>
        </w:rPr>
      </w:pPr>
      <w:r>
        <w:rPr>
          <w:rFonts w:ascii="Times New Roman" w:eastAsia="Times New Roman" w:hAnsi="Times New Roman"/>
          <w:b/>
          <w:sz w:val="28"/>
          <w:szCs w:val="28"/>
          <w:lang w:val="en-US" w:eastAsia="vi-VN"/>
        </w:rPr>
        <w:t xml:space="preserve">Câu 4: </w:t>
      </w:r>
      <w:r w:rsidRPr="00525215">
        <w:rPr>
          <w:rFonts w:ascii="Times New Roman" w:eastAsia="Times New Roman" w:hAnsi="Times New Roman"/>
          <w:b/>
          <w:sz w:val="28"/>
          <w:szCs w:val="28"/>
          <w:lang w:val="en-GB" w:eastAsia="en-GB"/>
        </w:rPr>
        <w:t>Đồng bằng sông Cửu Long có những thế mạnh gì để phát triển ngành thủy sản?</w:t>
      </w:r>
    </w:p>
    <w:p w:rsidR="00525215" w:rsidRPr="00525215" w:rsidRDefault="00525215" w:rsidP="00525215">
      <w:pPr>
        <w:spacing w:after="0" w:line="240" w:lineRule="auto"/>
        <w:ind w:left="-108" w:firstLine="108"/>
        <w:jc w:val="both"/>
        <w:rPr>
          <w:rFonts w:ascii="Times New Roman" w:eastAsia="Times New Roman" w:hAnsi="Times New Roman"/>
          <w:b/>
          <w:sz w:val="28"/>
          <w:szCs w:val="28"/>
          <w:lang w:val="en-GB" w:eastAsia="en-GB"/>
        </w:rPr>
      </w:pPr>
      <w:r w:rsidRPr="00525215">
        <w:rPr>
          <w:rFonts w:ascii="Times New Roman" w:eastAsia="Times New Roman" w:hAnsi="Times New Roman"/>
          <w:sz w:val="28"/>
          <w:szCs w:val="28"/>
          <w:lang w:val="en-GB" w:eastAsia="en-GB"/>
        </w:rPr>
        <w:sym w:font="Wingdings 3" w:char="F05B"/>
      </w:r>
      <w:r w:rsidRPr="00525215">
        <w:rPr>
          <w:rFonts w:ascii="Times New Roman" w:eastAsia="Times New Roman" w:hAnsi="Times New Roman"/>
          <w:sz w:val="28"/>
          <w:szCs w:val="28"/>
          <w:lang w:val="en-GB" w:eastAsia="en-GB"/>
        </w:rPr>
        <w:t xml:space="preserve"> </w:t>
      </w:r>
      <w:r w:rsidRPr="00525215">
        <w:rPr>
          <w:rFonts w:ascii="Times New Roman" w:eastAsia="Times New Roman" w:hAnsi="Times New Roman"/>
          <w:b/>
          <w:sz w:val="28"/>
          <w:szCs w:val="28"/>
          <w:lang w:val="en-GB" w:eastAsia="en-GB"/>
        </w:rPr>
        <w:t>Trả lời:</w:t>
      </w:r>
    </w:p>
    <w:p w:rsidR="007914D8" w:rsidRPr="007914D8" w:rsidRDefault="007914D8" w:rsidP="007914D8">
      <w:pPr>
        <w:tabs>
          <w:tab w:val="left" w:pos="180"/>
        </w:tabs>
        <w:spacing w:after="0" w:line="240" w:lineRule="auto"/>
        <w:contextualSpacing/>
        <w:jc w:val="both"/>
        <w:rPr>
          <w:rFonts w:ascii="Times New Roman" w:eastAsia="Times New Roman" w:hAnsi="Times New Roman"/>
          <w:sz w:val="28"/>
          <w:szCs w:val="28"/>
          <w:lang w:val="en-GB" w:eastAsia="en-GB"/>
        </w:rPr>
      </w:pPr>
      <w:r w:rsidRPr="007914D8">
        <w:rPr>
          <w:rFonts w:ascii="Times New Roman" w:eastAsia="Times New Roman" w:hAnsi="Times New Roman"/>
          <w:sz w:val="28"/>
          <w:szCs w:val="28"/>
          <w:lang w:val="en-GB" w:eastAsia="en-GB"/>
        </w:rPr>
        <w:t>- Diện tích mặt nước rộng lớn, n</w:t>
      </w:r>
      <w:r w:rsidRPr="007914D8">
        <w:rPr>
          <w:rFonts w:ascii="Times New Roman" w:eastAsia="Times New Roman" w:hAnsi="Times New Roman"/>
          <w:bCs/>
          <w:noProof/>
          <w:kern w:val="28"/>
          <w:sz w:val="28"/>
          <w:szCs w:val="28"/>
          <w:lang w:val="de-DE"/>
        </w:rPr>
        <w:t>guồn thủy sản dồi dào, có nhiều bãi tôm, cá.</w:t>
      </w:r>
    </w:p>
    <w:p w:rsidR="007914D8" w:rsidRPr="007914D8" w:rsidRDefault="007914D8" w:rsidP="007914D8">
      <w:pPr>
        <w:tabs>
          <w:tab w:val="center" w:pos="5102"/>
        </w:tabs>
        <w:spacing w:after="0" w:line="240" w:lineRule="auto"/>
        <w:jc w:val="both"/>
        <w:rPr>
          <w:rFonts w:ascii="Times New Roman" w:eastAsia="Times New Roman" w:hAnsi="Times New Roman"/>
          <w:bCs/>
          <w:noProof/>
          <w:kern w:val="28"/>
          <w:sz w:val="28"/>
          <w:szCs w:val="28"/>
          <w:lang w:val="de-DE"/>
        </w:rPr>
      </w:pPr>
      <w:r w:rsidRPr="007914D8">
        <w:rPr>
          <w:rFonts w:ascii="Times New Roman" w:eastAsia="Times New Roman" w:hAnsi="Times New Roman"/>
          <w:bCs/>
          <w:noProof/>
          <w:kern w:val="28"/>
          <w:sz w:val="28"/>
          <w:szCs w:val="28"/>
          <w:lang w:val="de-DE"/>
        </w:rPr>
        <w:t>- Người dân có kinh nghiệm và tay nghề cao.</w:t>
      </w:r>
    </w:p>
    <w:p w:rsidR="007914D8" w:rsidRPr="007914D8" w:rsidRDefault="007914D8" w:rsidP="007914D8">
      <w:pPr>
        <w:tabs>
          <w:tab w:val="center" w:pos="5102"/>
        </w:tabs>
        <w:spacing w:after="0" w:line="240" w:lineRule="auto"/>
        <w:jc w:val="both"/>
        <w:rPr>
          <w:rFonts w:ascii="Times New Roman" w:eastAsia="Times New Roman" w:hAnsi="Times New Roman"/>
          <w:bCs/>
          <w:noProof/>
          <w:kern w:val="28"/>
          <w:sz w:val="28"/>
          <w:szCs w:val="28"/>
          <w:lang w:val="de-DE"/>
        </w:rPr>
      </w:pPr>
      <w:r w:rsidRPr="007914D8">
        <w:rPr>
          <w:rFonts w:ascii="Times New Roman" w:eastAsia="Times New Roman" w:hAnsi="Times New Roman"/>
          <w:bCs/>
          <w:noProof/>
          <w:kern w:val="28"/>
          <w:sz w:val="28"/>
          <w:szCs w:val="28"/>
          <w:lang w:val="de-DE"/>
        </w:rPr>
        <w:t>- Nhiều cơ sở chế biến thủy sản.</w:t>
      </w:r>
    </w:p>
    <w:p w:rsidR="007914D8" w:rsidRPr="007914D8" w:rsidRDefault="007914D8" w:rsidP="007914D8">
      <w:pPr>
        <w:tabs>
          <w:tab w:val="center" w:pos="5102"/>
        </w:tabs>
        <w:spacing w:after="0" w:line="240" w:lineRule="auto"/>
        <w:jc w:val="both"/>
        <w:rPr>
          <w:rFonts w:ascii="Times New Roman" w:eastAsia="Times New Roman" w:hAnsi="Times New Roman"/>
          <w:bCs/>
          <w:noProof/>
          <w:kern w:val="28"/>
          <w:sz w:val="28"/>
          <w:szCs w:val="28"/>
          <w:lang w:val="de-DE"/>
        </w:rPr>
      </w:pPr>
      <w:r w:rsidRPr="007914D8">
        <w:rPr>
          <w:rFonts w:ascii="Times New Roman" w:eastAsia="Times New Roman" w:hAnsi="Times New Roman"/>
          <w:bCs/>
          <w:noProof/>
          <w:kern w:val="28"/>
          <w:sz w:val="28"/>
          <w:szCs w:val="28"/>
          <w:lang w:val="de-DE"/>
        </w:rPr>
        <w:t xml:space="preserve">- Thị trường tiêu thụ rộng lớn. </w:t>
      </w:r>
    </w:p>
    <w:p w:rsidR="003C2AAD" w:rsidRPr="00E140AD" w:rsidRDefault="003C2AAD" w:rsidP="003C2AAD">
      <w:pPr>
        <w:tabs>
          <w:tab w:val="left" w:pos="284"/>
          <w:tab w:val="left" w:pos="426"/>
        </w:tabs>
        <w:spacing w:after="0" w:line="240" w:lineRule="auto"/>
        <w:contextualSpacing/>
        <w:jc w:val="both"/>
        <w:rPr>
          <w:rFonts w:ascii="Times New Roman" w:eastAsia="Times New Roman" w:hAnsi="Times New Roman"/>
          <w:b/>
          <w:sz w:val="28"/>
          <w:szCs w:val="28"/>
          <w:u w:val="single"/>
          <w:lang w:val="en-US" w:eastAsia="vi-VN"/>
        </w:rPr>
      </w:pPr>
      <w:r>
        <w:rPr>
          <w:rFonts w:ascii="Times New Roman" w:eastAsia="Times New Roman" w:hAnsi="Times New Roman"/>
          <w:b/>
          <w:sz w:val="28"/>
          <w:szCs w:val="28"/>
          <w:lang w:val="en-US" w:eastAsia="vi-VN"/>
        </w:rPr>
        <w:t>Câu 5</w:t>
      </w:r>
      <w:r w:rsidRPr="00E140AD">
        <w:rPr>
          <w:rFonts w:ascii="Times New Roman" w:eastAsia="Times New Roman" w:hAnsi="Times New Roman"/>
          <w:b/>
          <w:sz w:val="28"/>
          <w:szCs w:val="28"/>
          <w:lang w:val="en-US" w:eastAsia="vi-VN"/>
        </w:rPr>
        <w:t xml:space="preserve">: Dựa vào đoạn văn dưới đây để trả lời câu hỏi: </w:t>
      </w:r>
    </w:p>
    <w:p w:rsidR="002F4C7F" w:rsidRPr="006A66D8" w:rsidRDefault="003C2AAD" w:rsidP="002F4C7F">
      <w:pPr>
        <w:tabs>
          <w:tab w:val="left" w:pos="284"/>
          <w:tab w:val="left" w:pos="426"/>
        </w:tabs>
        <w:spacing w:after="0" w:line="240" w:lineRule="auto"/>
        <w:ind w:firstLine="720"/>
        <w:contextualSpacing/>
        <w:jc w:val="both"/>
        <w:rPr>
          <w:rFonts w:ascii="Times New Roman" w:eastAsia="Times New Roman" w:hAnsi="Times New Roman"/>
          <w:sz w:val="28"/>
          <w:szCs w:val="28"/>
          <w:lang w:val="en-US" w:eastAsia="vi-VN"/>
        </w:rPr>
      </w:pPr>
      <w:r>
        <w:rPr>
          <w:rFonts w:ascii="Times New Roman" w:eastAsia="Times New Roman" w:hAnsi="Times New Roman"/>
          <w:b/>
          <w:sz w:val="28"/>
          <w:szCs w:val="28"/>
          <w:lang w:val="en-US" w:eastAsia="vi-VN"/>
        </w:rPr>
        <w:t xml:space="preserve">  </w:t>
      </w:r>
      <w:r w:rsidR="006A66D8">
        <w:rPr>
          <w:rFonts w:ascii="Times New Roman" w:eastAsia="Times New Roman" w:hAnsi="Times New Roman"/>
          <w:sz w:val="28"/>
          <w:szCs w:val="28"/>
          <w:lang w:val="en-US" w:eastAsia="vi-VN"/>
        </w:rPr>
        <w:t>Thành phố Hồ Chí Minh, Biên Hòa, Vũng Tàu là các trung tâm công nghiệp lớn nhất ở Đông Nam Bộ. Thành phố Hồ Chí Minh chiếm khoảng 50% giá trị sản xuất công nghiệp toàn vùng</w:t>
      </w:r>
      <w:r w:rsidR="002F4C7F">
        <w:rPr>
          <w:rFonts w:ascii="Times New Roman" w:eastAsia="Times New Roman" w:hAnsi="Times New Roman"/>
          <w:sz w:val="28"/>
          <w:szCs w:val="28"/>
          <w:lang w:val="en-US" w:eastAsia="vi-VN"/>
        </w:rPr>
        <w:t>. Bà Rịa – Vũng Tàu là trung tâm công nghiệp khai thác dầu khí.</w:t>
      </w:r>
    </w:p>
    <w:p w:rsidR="003C2AAD" w:rsidRDefault="002F4C7F" w:rsidP="00EA67CE">
      <w:pPr>
        <w:tabs>
          <w:tab w:val="left" w:pos="284"/>
          <w:tab w:val="left" w:pos="426"/>
        </w:tabs>
        <w:spacing w:after="0" w:line="240" w:lineRule="auto"/>
        <w:contextualSpacing/>
        <w:jc w:val="both"/>
        <w:rPr>
          <w:rFonts w:ascii="Times New Roman" w:eastAsia="Times New Roman" w:hAnsi="Times New Roman"/>
          <w:b/>
          <w:sz w:val="28"/>
          <w:szCs w:val="28"/>
          <w:lang w:val="en-US" w:eastAsia="vi-VN"/>
        </w:rPr>
      </w:pPr>
      <w:r>
        <w:rPr>
          <w:rFonts w:ascii="Times New Roman" w:eastAsia="Times New Roman" w:hAnsi="Times New Roman"/>
          <w:sz w:val="28"/>
          <w:szCs w:val="28"/>
          <w:lang w:val="en-US" w:eastAsia="vi-VN"/>
        </w:rPr>
        <w:lastRenderedPageBreak/>
        <w:t xml:space="preserve">            </w:t>
      </w:r>
      <w:r w:rsidRPr="00E140AD">
        <w:rPr>
          <w:rFonts w:ascii="Times New Roman" w:eastAsia="Times New Roman" w:hAnsi="Times New Roman"/>
          <w:sz w:val="28"/>
          <w:szCs w:val="28"/>
          <w:lang w:val="en-US" w:eastAsia="vi-VN"/>
        </w:rPr>
        <w:t>Hãy kể tên các</w:t>
      </w:r>
      <w:r>
        <w:rPr>
          <w:rFonts w:ascii="Times New Roman" w:eastAsia="Times New Roman" w:hAnsi="Times New Roman"/>
          <w:sz w:val="28"/>
          <w:szCs w:val="28"/>
          <w:lang w:val="en-US" w:eastAsia="vi-VN"/>
        </w:rPr>
        <w:t xml:space="preserve"> trung tâm công nghiệp lớn nhất ở vùng Đông Nam Bộ?</w:t>
      </w:r>
    </w:p>
    <w:p w:rsidR="00E140AD" w:rsidRPr="00E140AD" w:rsidRDefault="003C2AAD" w:rsidP="00EA67CE">
      <w:pPr>
        <w:tabs>
          <w:tab w:val="left" w:pos="284"/>
          <w:tab w:val="left" w:pos="426"/>
        </w:tabs>
        <w:spacing w:after="0" w:line="240" w:lineRule="auto"/>
        <w:contextualSpacing/>
        <w:jc w:val="both"/>
        <w:rPr>
          <w:rFonts w:ascii="Times New Roman" w:eastAsia="Times New Roman" w:hAnsi="Times New Roman"/>
          <w:b/>
          <w:sz w:val="28"/>
          <w:szCs w:val="28"/>
          <w:u w:val="single"/>
          <w:lang w:val="en-US" w:eastAsia="vi-VN"/>
        </w:rPr>
      </w:pPr>
      <w:r>
        <w:rPr>
          <w:rFonts w:ascii="Times New Roman" w:eastAsia="Times New Roman" w:hAnsi="Times New Roman"/>
          <w:b/>
          <w:sz w:val="28"/>
          <w:szCs w:val="28"/>
          <w:lang w:val="en-US" w:eastAsia="vi-VN"/>
        </w:rPr>
        <w:t>Câu 6</w:t>
      </w:r>
      <w:r w:rsidR="00E140AD" w:rsidRPr="00E140AD">
        <w:rPr>
          <w:rFonts w:ascii="Times New Roman" w:eastAsia="Times New Roman" w:hAnsi="Times New Roman"/>
          <w:b/>
          <w:sz w:val="28"/>
          <w:szCs w:val="28"/>
          <w:lang w:val="en-US" w:eastAsia="vi-VN"/>
        </w:rPr>
        <w:t xml:space="preserve">: Dựa vào đoạn văn dưới đây để trả lời câu hỏi: </w:t>
      </w:r>
    </w:p>
    <w:p w:rsidR="00E140AD" w:rsidRPr="00E140AD" w:rsidRDefault="00E140AD" w:rsidP="00EA67CE">
      <w:pPr>
        <w:tabs>
          <w:tab w:val="left" w:pos="284"/>
          <w:tab w:val="left" w:pos="426"/>
        </w:tabs>
        <w:spacing w:after="0" w:line="240" w:lineRule="auto"/>
        <w:ind w:firstLine="284"/>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w:t>
      </w:r>
      <w:r w:rsidRPr="00E140AD">
        <w:rPr>
          <w:rFonts w:ascii="Times New Roman" w:eastAsia="Times New Roman" w:hAnsi="Times New Roman"/>
          <w:sz w:val="28"/>
          <w:szCs w:val="28"/>
          <w:lang w:val="en-US" w:eastAsia="vi-VN"/>
        </w:rPr>
        <w:t>Khu vực dịch vụ ở Đồng bằng sông Cửu Long bao gồm các ngành chủ yếu: xuất nhập khẩu, vận tải thuỷ, du lịch. Hàng xuất khẩu chủ lực là gạo (chiếm 80% gạo xuất khẩu cả nước, năm 2000), thuỷ sản đông lạnh, hoa quả. Giao thông đường thuỷ giữ vai trò quan trọng trong đời sống và hoạt động giao lưu kinh tế.</w:t>
      </w:r>
    </w:p>
    <w:p w:rsidR="00E140AD" w:rsidRPr="00E140AD" w:rsidRDefault="00E140AD" w:rsidP="00EA67CE">
      <w:pPr>
        <w:spacing w:after="0" w:line="240" w:lineRule="auto"/>
        <w:jc w:val="both"/>
        <w:rPr>
          <w:rFonts w:ascii="Times New Roman" w:eastAsia="Times New Roman" w:hAnsi="Times New Roman"/>
          <w:sz w:val="28"/>
          <w:szCs w:val="28"/>
          <w:lang w:val="en-US" w:eastAsia="vi-VN"/>
        </w:rPr>
      </w:pPr>
      <w:r w:rsidRPr="00E140AD">
        <w:rPr>
          <w:rFonts w:ascii="Times New Roman" w:eastAsia="Times New Roman" w:hAnsi="Times New Roman"/>
          <w:sz w:val="28"/>
          <w:szCs w:val="28"/>
          <w:lang w:val="en-US" w:eastAsia="vi-VN"/>
        </w:rPr>
        <w:t xml:space="preserve">     </w:t>
      </w:r>
      <w:r>
        <w:rPr>
          <w:rFonts w:ascii="Times New Roman" w:eastAsia="Times New Roman" w:hAnsi="Times New Roman"/>
          <w:sz w:val="28"/>
          <w:szCs w:val="28"/>
          <w:lang w:val="en-US" w:eastAsia="vi-VN"/>
        </w:rPr>
        <w:t xml:space="preserve">      </w:t>
      </w:r>
      <w:r w:rsidRPr="00E140AD">
        <w:rPr>
          <w:rFonts w:ascii="Times New Roman" w:eastAsia="Times New Roman" w:hAnsi="Times New Roman"/>
          <w:sz w:val="28"/>
          <w:szCs w:val="28"/>
          <w:lang w:val="en-US" w:eastAsia="vi-VN"/>
        </w:rPr>
        <w:t xml:space="preserve">Hãy kể tên các mặt hàng xuất khẩu chủ lực của vùng Đồng bằng sông Cửu Long? </w:t>
      </w:r>
    </w:p>
    <w:p w:rsidR="00E140AD" w:rsidRPr="00E140AD" w:rsidRDefault="003C2AAD" w:rsidP="00EA67CE">
      <w:pPr>
        <w:tabs>
          <w:tab w:val="left" w:pos="2175"/>
        </w:tabs>
        <w:spacing w:after="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Câu 7</w:t>
      </w:r>
      <w:r w:rsidR="00E140AD" w:rsidRPr="00E140AD">
        <w:rPr>
          <w:rFonts w:asciiTheme="majorHAnsi" w:hAnsiTheme="majorHAnsi" w:cstheme="majorHAnsi"/>
          <w:b/>
          <w:sz w:val="28"/>
          <w:szCs w:val="28"/>
          <w:lang w:val="en-US"/>
        </w:rPr>
        <w:t xml:space="preserve">: </w:t>
      </w:r>
      <w:r w:rsidR="00E140AD" w:rsidRPr="00E140AD">
        <w:rPr>
          <w:rFonts w:ascii="Times New Roman" w:eastAsia="Times New Roman" w:hAnsi="Times New Roman"/>
          <w:b/>
          <w:sz w:val="28"/>
          <w:szCs w:val="28"/>
          <w:lang w:val="en-US" w:eastAsia="vi-VN"/>
        </w:rPr>
        <w:t>Dựa vào đoạn văn dưới đây để trả lời câu hỏi:</w:t>
      </w:r>
    </w:p>
    <w:p w:rsidR="00E140AD" w:rsidRPr="00E140AD" w:rsidRDefault="00E140AD" w:rsidP="00EA67CE">
      <w:pPr>
        <w:tabs>
          <w:tab w:val="left" w:pos="2175"/>
        </w:tabs>
        <w:spacing w:after="0" w:line="240" w:lineRule="auto"/>
        <w:jc w:val="both"/>
        <w:rPr>
          <w:rFonts w:asciiTheme="majorHAnsi" w:hAnsiTheme="majorHAnsi" w:cstheme="majorHAnsi"/>
          <w:sz w:val="28"/>
          <w:szCs w:val="28"/>
          <w:lang w:val="en-US"/>
        </w:rPr>
      </w:pPr>
      <w:r>
        <w:rPr>
          <w:rFonts w:ascii="Times New Roman" w:eastAsia="Times New Roman" w:hAnsi="Times New Roman"/>
          <w:sz w:val="28"/>
          <w:szCs w:val="28"/>
          <w:lang w:val="en-US" w:eastAsia="vi-VN"/>
        </w:rPr>
        <w:t xml:space="preserve">            </w:t>
      </w:r>
      <w:r w:rsidRPr="00E140AD">
        <w:rPr>
          <w:rFonts w:ascii="Times New Roman" w:eastAsia="Times New Roman" w:hAnsi="Times New Roman"/>
          <w:sz w:val="28"/>
          <w:szCs w:val="28"/>
          <w:lang w:val="en-US" w:eastAsia="vi-VN"/>
        </w:rPr>
        <w:t>Đồng bằng sông Cửu Long là vùng trọng điểm lúa lớn nhất cả nước. Lúa được trồng chủ yếu ở các tỉnh Kiên Giang, An Giang, Long An, Đồng Tháp, Sóc Trăng và Tiền Giang. Bình quân lương thực theo đầu người toàn vùng đạt 1066,3 kg, gấp 2,3 lần trung bình cả nước (năm 2002).</w:t>
      </w:r>
    </w:p>
    <w:p w:rsidR="00ED3F9F" w:rsidRDefault="00E140AD" w:rsidP="00EA67CE">
      <w:pPr>
        <w:tabs>
          <w:tab w:val="left" w:pos="2175"/>
        </w:tabs>
        <w:spacing w:after="0" w:line="240" w:lineRule="auto"/>
        <w:jc w:val="both"/>
        <w:rPr>
          <w:rFonts w:asciiTheme="majorHAnsi" w:hAnsiTheme="majorHAnsi" w:cstheme="majorHAnsi"/>
          <w:sz w:val="28"/>
          <w:szCs w:val="28"/>
          <w:lang w:val="en-US"/>
        </w:rPr>
      </w:pPr>
      <w:r w:rsidRPr="00E140AD">
        <w:rPr>
          <w:rFonts w:ascii="Times New Roman" w:eastAsia="Times New Roman" w:hAnsi="Times New Roman"/>
          <w:sz w:val="28"/>
          <w:szCs w:val="28"/>
          <w:lang w:val="en-US" w:eastAsia="vi-VN"/>
        </w:rPr>
        <w:t xml:space="preserve">     </w:t>
      </w:r>
      <w:r>
        <w:rPr>
          <w:rFonts w:ascii="Times New Roman" w:eastAsia="Times New Roman" w:hAnsi="Times New Roman"/>
          <w:sz w:val="28"/>
          <w:szCs w:val="28"/>
          <w:lang w:val="en-US" w:eastAsia="vi-VN"/>
        </w:rPr>
        <w:t xml:space="preserve">      </w:t>
      </w:r>
      <w:r w:rsidRPr="00E140AD">
        <w:rPr>
          <w:rFonts w:ascii="Times New Roman" w:eastAsia="Times New Roman" w:hAnsi="Times New Roman"/>
          <w:sz w:val="28"/>
          <w:szCs w:val="28"/>
          <w:lang w:val="en-US" w:eastAsia="vi-VN"/>
        </w:rPr>
        <w:t>Hãy cho biết lúa ở Đồng bằng sông Cửu Long được trồng chủ yếu ở đâu?</w:t>
      </w:r>
    </w:p>
    <w:p w:rsidR="00E140AD" w:rsidRDefault="00280E10" w:rsidP="00EA67CE">
      <w:pPr>
        <w:spacing w:after="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Câu 8</w:t>
      </w:r>
      <w:r w:rsidR="00EA67CE">
        <w:rPr>
          <w:rFonts w:asciiTheme="majorHAnsi" w:hAnsiTheme="majorHAnsi" w:cstheme="majorHAnsi"/>
          <w:b/>
          <w:sz w:val="28"/>
          <w:szCs w:val="28"/>
          <w:lang w:val="en-US"/>
        </w:rPr>
        <w:t>: Dựa vào Atlat Địa lí Việ</w:t>
      </w:r>
      <w:r w:rsidR="00EC4821">
        <w:rPr>
          <w:rFonts w:asciiTheme="majorHAnsi" w:hAnsiTheme="majorHAnsi" w:cstheme="majorHAnsi"/>
          <w:b/>
          <w:sz w:val="28"/>
          <w:szCs w:val="28"/>
          <w:lang w:val="en-US"/>
        </w:rPr>
        <w:t>t Nam trang 29</w:t>
      </w:r>
      <w:r w:rsidR="00EA67CE">
        <w:rPr>
          <w:rFonts w:asciiTheme="majorHAnsi" w:hAnsiTheme="majorHAnsi" w:cstheme="majorHAnsi"/>
          <w:b/>
          <w:sz w:val="28"/>
          <w:szCs w:val="28"/>
          <w:lang w:val="en-US"/>
        </w:rPr>
        <w:t>, hãy cho biết:</w:t>
      </w:r>
    </w:p>
    <w:p w:rsidR="00EA67CE" w:rsidRDefault="00EA67CE" w:rsidP="00EA67CE">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w:t>
      </w:r>
      <w:r>
        <w:rPr>
          <w:rFonts w:asciiTheme="majorHAnsi" w:hAnsiTheme="majorHAnsi" w:cstheme="majorHAnsi"/>
          <w:sz w:val="28"/>
          <w:szCs w:val="28"/>
          <w:lang w:val="en-US"/>
        </w:rPr>
        <w:t xml:space="preserve"> Hãy kể tên các tỉnh, thành phố </w:t>
      </w:r>
      <w:r w:rsidR="00EC4821">
        <w:rPr>
          <w:rFonts w:asciiTheme="majorHAnsi" w:hAnsiTheme="majorHAnsi" w:cstheme="majorHAnsi"/>
          <w:sz w:val="28"/>
          <w:szCs w:val="28"/>
          <w:lang w:val="en-US"/>
        </w:rPr>
        <w:t xml:space="preserve">ở </w:t>
      </w:r>
      <w:r>
        <w:rPr>
          <w:rFonts w:asciiTheme="majorHAnsi" w:hAnsiTheme="majorHAnsi" w:cstheme="majorHAnsi"/>
          <w:sz w:val="28"/>
          <w:szCs w:val="28"/>
          <w:lang w:val="en-US"/>
        </w:rPr>
        <w:t>vùng Đông Nam Bộ?</w:t>
      </w:r>
    </w:p>
    <w:p w:rsidR="00EA67CE" w:rsidRDefault="003C2AAD" w:rsidP="00EA67CE">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EA67CE">
        <w:rPr>
          <w:rFonts w:asciiTheme="majorHAnsi" w:hAnsiTheme="majorHAnsi" w:cstheme="majorHAnsi"/>
          <w:sz w:val="28"/>
          <w:szCs w:val="28"/>
          <w:lang w:val="en-US"/>
        </w:rPr>
        <w:t>.</w:t>
      </w:r>
      <w:r w:rsidR="00EA67CE">
        <w:rPr>
          <w:rFonts w:asciiTheme="majorHAnsi" w:hAnsiTheme="majorHAnsi" w:cstheme="majorHAnsi"/>
          <w:sz w:val="28"/>
          <w:szCs w:val="28"/>
          <w:lang w:val="en-US"/>
        </w:rPr>
        <w:t xml:space="preserve"> Hãy kể</w:t>
      </w:r>
      <w:r w:rsidR="00EC4821">
        <w:rPr>
          <w:rFonts w:asciiTheme="majorHAnsi" w:hAnsiTheme="majorHAnsi" w:cstheme="majorHAnsi"/>
          <w:sz w:val="28"/>
          <w:szCs w:val="28"/>
          <w:lang w:val="en-US"/>
        </w:rPr>
        <w:t xml:space="preserve"> tên các nhà máy thủy điện </w:t>
      </w:r>
      <w:r w:rsidR="00EA67CE">
        <w:rPr>
          <w:rFonts w:asciiTheme="majorHAnsi" w:hAnsiTheme="majorHAnsi" w:cstheme="majorHAnsi"/>
          <w:sz w:val="28"/>
          <w:szCs w:val="28"/>
          <w:lang w:val="en-US"/>
        </w:rPr>
        <w:t>ở vùng Đông Nam Bộ?</w:t>
      </w:r>
    </w:p>
    <w:p w:rsidR="00EA67CE" w:rsidRDefault="003C2AAD" w:rsidP="00EA67CE">
      <w:p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c</w:t>
      </w:r>
      <w:r w:rsidR="00EA67CE">
        <w:rPr>
          <w:rFonts w:asciiTheme="majorHAnsi" w:hAnsiTheme="majorHAnsi" w:cstheme="majorHAnsi"/>
          <w:sz w:val="28"/>
          <w:szCs w:val="28"/>
          <w:lang w:val="en-US"/>
        </w:rPr>
        <w:t>.</w:t>
      </w:r>
      <w:r w:rsidR="00EA67CE">
        <w:rPr>
          <w:rFonts w:asciiTheme="majorHAnsi" w:hAnsiTheme="majorHAnsi" w:cstheme="majorHAnsi"/>
          <w:sz w:val="28"/>
          <w:szCs w:val="28"/>
          <w:lang w:val="en-US"/>
        </w:rPr>
        <w:t xml:space="preserve"> Hãy cho biết trung tâm công nghiệp Thành phố Hồ Chí Minh gồm các ngành công nghiệp nào?</w:t>
      </w:r>
    </w:p>
    <w:p w:rsidR="00EA67CE" w:rsidRDefault="003C2AAD" w:rsidP="00EA67CE">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d</w:t>
      </w:r>
      <w:r w:rsidR="00EA67CE">
        <w:rPr>
          <w:rFonts w:asciiTheme="majorHAnsi" w:hAnsiTheme="majorHAnsi" w:cstheme="majorHAnsi"/>
          <w:sz w:val="28"/>
          <w:szCs w:val="28"/>
          <w:lang w:val="en-US"/>
        </w:rPr>
        <w:t>.</w:t>
      </w:r>
      <w:r w:rsidR="00EA67CE">
        <w:rPr>
          <w:rFonts w:asciiTheme="majorHAnsi" w:hAnsiTheme="majorHAnsi" w:cstheme="majorHAnsi"/>
          <w:sz w:val="28"/>
          <w:szCs w:val="28"/>
          <w:lang w:val="en-US"/>
        </w:rPr>
        <w:t xml:space="preserve"> Hãy </w:t>
      </w:r>
      <w:r w:rsidR="00EC4821">
        <w:rPr>
          <w:rFonts w:asciiTheme="majorHAnsi" w:hAnsiTheme="majorHAnsi" w:cstheme="majorHAnsi"/>
          <w:sz w:val="28"/>
          <w:szCs w:val="28"/>
          <w:lang w:val="en-US"/>
        </w:rPr>
        <w:t>kể tên các khu kinh tế cửa khẩu ở vùng Đông Nam Bộ?</w:t>
      </w:r>
    </w:p>
    <w:p w:rsidR="00EA67CE" w:rsidRDefault="003C2AAD" w:rsidP="00EA67CE">
      <w:p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e</w:t>
      </w:r>
      <w:r w:rsidR="00EA67CE">
        <w:rPr>
          <w:rFonts w:asciiTheme="majorHAnsi" w:hAnsiTheme="majorHAnsi" w:cstheme="majorHAnsi"/>
          <w:sz w:val="28"/>
          <w:szCs w:val="28"/>
          <w:lang w:val="en-US"/>
        </w:rPr>
        <w:t>.</w:t>
      </w:r>
      <w:r w:rsidR="00EA67CE">
        <w:rPr>
          <w:rFonts w:asciiTheme="majorHAnsi" w:hAnsiTheme="majorHAnsi" w:cstheme="majorHAnsi"/>
          <w:sz w:val="28"/>
          <w:szCs w:val="28"/>
          <w:lang w:val="en-US"/>
        </w:rPr>
        <w:t xml:space="preserve"> Hãy kể tên các tỉnh, thành phố thuộc vùng kinh tế trọng điểm phía nam?</w:t>
      </w:r>
    </w:p>
    <w:p w:rsidR="00310C03" w:rsidRDefault="003C2AAD" w:rsidP="00310C03">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f</w:t>
      </w:r>
      <w:r w:rsidR="00310C03" w:rsidRPr="00310C03">
        <w:rPr>
          <w:rFonts w:asciiTheme="majorHAnsi" w:hAnsiTheme="majorHAnsi" w:cstheme="majorHAnsi"/>
          <w:sz w:val="28"/>
          <w:szCs w:val="28"/>
          <w:lang w:val="en-US"/>
        </w:rPr>
        <w:t xml:space="preserve">. </w:t>
      </w:r>
      <w:r w:rsidR="00310C03">
        <w:rPr>
          <w:rFonts w:asciiTheme="majorHAnsi" w:hAnsiTheme="majorHAnsi" w:cstheme="majorHAnsi"/>
          <w:sz w:val="28"/>
          <w:szCs w:val="28"/>
          <w:lang w:val="en-US"/>
        </w:rPr>
        <w:t>Hãy kể tên các tỉnh</w:t>
      </w:r>
      <w:r w:rsidR="00310C03">
        <w:rPr>
          <w:rFonts w:asciiTheme="majorHAnsi" w:hAnsiTheme="majorHAnsi" w:cstheme="majorHAnsi"/>
          <w:sz w:val="28"/>
          <w:szCs w:val="28"/>
          <w:lang w:val="en-US"/>
        </w:rPr>
        <w:t xml:space="preserve"> ở vùng Đồng bằng sông Cửu Long</w:t>
      </w:r>
      <w:r w:rsidR="00310C03">
        <w:rPr>
          <w:rFonts w:asciiTheme="majorHAnsi" w:hAnsiTheme="majorHAnsi" w:cstheme="majorHAnsi"/>
          <w:sz w:val="28"/>
          <w:szCs w:val="28"/>
          <w:lang w:val="en-US"/>
        </w:rPr>
        <w:t>?</w:t>
      </w:r>
    </w:p>
    <w:p w:rsidR="00310C03" w:rsidRDefault="003C2AAD" w:rsidP="00310C03">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g</w:t>
      </w:r>
      <w:r w:rsidR="00310C03">
        <w:rPr>
          <w:rFonts w:asciiTheme="majorHAnsi" w:hAnsiTheme="majorHAnsi" w:cstheme="majorHAnsi"/>
          <w:sz w:val="28"/>
          <w:szCs w:val="28"/>
          <w:lang w:val="en-US"/>
        </w:rPr>
        <w:t>. Hãy kể tên các tỉnh trọng điểm phát triển nghề cá ở vùng Đồng bằng sông Cửu Long?</w:t>
      </w:r>
    </w:p>
    <w:p w:rsidR="00310C03" w:rsidRDefault="003C2AAD" w:rsidP="00310C03">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h</w:t>
      </w:r>
      <w:r w:rsidR="00310C03">
        <w:rPr>
          <w:rFonts w:asciiTheme="majorHAnsi" w:hAnsiTheme="majorHAnsi" w:cstheme="majorHAnsi"/>
          <w:sz w:val="28"/>
          <w:szCs w:val="28"/>
          <w:lang w:val="en-US"/>
        </w:rPr>
        <w:t>.</w:t>
      </w:r>
      <w:r w:rsidR="00EC4821">
        <w:rPr>
          <w:rFonts w:asciiTheme="majorHAnsi" w:hAnsiTheme="majorHAnsi" w:cstheme="majorHAnsi"/>
          <w:sz w:val="28"/>
          <w:szCs w:val="28"/>
          <w:lang w:val="en-US"/>
        </w:rPr>
        <w:t xml:space="preserve"> Hãy cho biết trung tâm công nghiệp Cần Thơ gồm các ngành công nghiệp nào?</w:t>
      </w:r>
    </w:p>
    <w:p w:rsidR="00310C03" w:rsidRDefault="003C2AAD" w:rsidP="00310C03">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k</w:t>
      </w:r>
      <w:r w:rsidR="00310C03">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EC4821">
        <w:rPr>
          <w:rFonts w:asciiTheme="majorHAnsi" w:hAnsiTheme="majorHAnsi" w:cstheme="majorHAnsi"/>
          <w:sz w:val="28"/>
          <w:szCs w:val="28"/>
          <w:lang w:val="en-US"/>
        </w:rPr>
        <w:t xml:space="preserve"> </w:t>
      </w:r>
      <w:r>
        <w:rPr>
          <w:rFonts w:asciiTheme="majorHAnsi" w:hAnsiTheme="majorHAnsi" w:cstheme="majorHAnsi"/>
          <w:sz w:val="28"/>
          <w:szCs w:val="28"/>
          <w:lang w:val="en-US"/>
        </w:rPr>
        <w:t>Hãy kể tên các khu kinh tế cửa khẩu ở vùng</w:t>
      </w:r>
      <w:r>
        <w:rPr>
          <w:rFonts w:asciiTheme="majorHAnsi" w:hAnsiTheme="majorHAnsi" w:cstheme="majorHAnsi"/>
          <w:sz w:val="28"/>
          <w:szCs w:val="28"/>
          <w:lang w:val="en-US"/>
        </w:rPr>
        <w:t xml:space="preserve"> Đồng bằng sông Cửu Long?</w:t>
      </w:r>
    </w:p>
    <w:p w:rsidR="003C2AAD" w:rsidRDefault="003C2AAD" w:rsidP="00310C03">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l. Hãy kể tên các khu kinh tế ven biển ở vùng Đồng bằng sông Cửu Long?</w:t>
      </w:r>
    </w:p>
    <w:p w:rsidR="00310C03" w:rsidRDefault="00310C03" w:rsidP="00310C03">
      <w:pPr>
        <w:spacing w:after="0" w:line="240" w:lineRule="auto"/>
        <w:jc w:val="both"/>
        <w:rPr>
          <w:rFonts w:asciiTheme="majorHAnsi" w:hAnsiTheme="majorHAnsi" w:cstheme="majorHAnsi"/>
          <w:sz w:val="28"/>
          <w:szCs w:val="28"/>
          <w:lang w:val="en-US"/>
        </w:rPr>
      </w:pPr>
    </w:p>
    <w:p w:rsidR="00ED3F9F" w:rsidRDefault="00ED3F9F" w:rsidP="00ED3F9F">
      <w:pPr>
        <w:spacing w:after="0" w:line="240" w:lineRule="auto"/>
        <w:rPr>
          <w:rFonts w:asciiTheme="majorHAnsi" w:hAnsiTheme="majorHAnsi" w:cstheme="majorHAnsi"/>
          <w:b/>
          <w:sz w:val="28"/>
          <w:szCs w:val="28"/>
          <w:lang w:val="en-US"/>
        </w:rPr>
      </w:pPr>
      <w:r w:rsidRPr="00ED3F9F">
        <w:rPr>
          <w:rFonts w:asciiTheme="majorHAnsi" w:hAnsiTheme="majorHAnsi" w:cstheme="majorHAnsi"/>
          <w:b/>
          <w:sz w:val="28"/>
          <w:szCs w:val="28"/>
          <w:lang w:val="en-US"/>
        </w:rPr>
        <w:t>II.</w:t>
      </w:r>
      <w:r w:rsidRPr="00ED3F9F">
        <w:rPr>
          <w:rFonts w:asciiTheme="majorHAnsi" w:hAnsiTheme="majorHAnsi" w:cstheme="majorHAnsi"/>
          <w:b/>
          <w:sz w:val="28"/>
          <w:szCs w:val="28"/>
        </w:rPr>
        <w:t xml:space="preserve"> KĨ NĂNG</w:t>
      </w:r>
    </w:p>
    <w:p w:rsidR="009268CC" w:rsidRPr="009268CC" w:rsidRDefault="00ED3F9F" w:rsidP="009268CC">
      <w:pPr>
        <w:tabs>
          <w:tab w:val="left" w:pos="284"/>
        </w:tabs>
        <w:spacing w:after="0" w:line="240" w:lineRule="auto"/>
        <w:contextualSpacing/>
        <w:rPr>
          <w:rFonts w:ascii="Times New Roman" w:eastAsia="Times New Roman" w:hAnsi="Times New Roman"/>
          <w:b/>
          <w:sz w:val="28"/>
          <w:szCs w:val="28"/>
          <w:lang w:val="en-US" w:eastAsia="vi-VN"/>
        </w:rPr>
      </w:pPr>
      <w:r w:rsidRPr="009268CC">
        <w:rPr>
          <w:rFonts w:ascii="Times New Roman" w:eastAsia="Times New Roman" w:hAnsi="Times New Roman"/>
          <w:b/>
          <w:sz w:val="28"/>
          <w:szCs w:val="28"/>
          <w:lang w:val="en-US" w:eastAsia="vi-VN"/>
        </w:rPr>
        <w:t xml:space="preserve">Câu 1: </w:t>
      </w:r>
      <w:r w:rsidR="009268CC" w:rsidRPr="009268CC">
        <w:rPr>
          <w:rFonts w:ascii="Times New Roman" w:eastAsia="Calibri" w:hAnsi="Times New Roman"/>
          <w:b/>
          <w:sz w:val="28"/>
          <w:szCs w:val="28"/>
          <w:lang w:val="en-US"/>
        </w:rPr>
        <w:t xml:space="preserve">Dựa vào bảng số liệu sau đây về dân số thành thị và dân số nông thôn ở Thành phố Hồ Chí Minh từ năm 1995 đến năm 2002.       </w:t>
      </w:r>
    </w:p>
    <w:p w:rsidR="009268CC" w:rsidRPr="009268CC" w:rsidRDefault="009268CC" w:rsidP="009268CC">
      <w:pPr>
        <w:spacing w:after="0" w:line="240" w:lineRule="auto"/>
        <w:jc w:val="center"/>
        <w:rPr>
          <w:rFonts w:ascii="Times New Roman" w:eastAsia="Calibri" w:hAnsi="Times New Roman"/>
          <w:sz w:val="28"/>
          <w:szCs w:val="28"/>
          <w:lang w:val="en-US"/>
        </w:rPr>
      </w:pPr>
      <w:r w:rsidRPr="009268CC">
        <w:rPr>
          <w:rFonts w:ascii="Times New Roman" w:eastAsia="Calibri" w:hAnsi="Times New Roman"/>
          <w:sz w:val="28"/>
          <w:szCs w:val="28"/>
          <w:lang w:val="en-US"/>
        </w:rPr>
        <w:t>Đơn vị: %</w:t>
      </w:r>
    </w:p>
    <w:tbl>
      <w:tblPr>
        <w:tblStyle w:val="TableGrid"/>
        <w:tblW w:w="8911" w:type="dxa"/>
        <w:jc w:val="center"/>
        <w:tblLook w:val="01E0" w:firstRow="1" w:lastRow="1" w:firstColumn="1" w:lastColumn="1" w:noHBand="0" w:noVBand="0"/>
      </w:tblPr>
      <w:tblGrid>
        <w:gridCol w:w="2448"/>
        <w:gridCol w:w="2104"/>
        <w:gridCol w:w="2134"/>
        <w:gridCol w:w="2225"/>
      </w:tblGrid>
      <w:tr w:rsidR="009268CC" w:rsidRPr="009268CC" w:rsidTr="009268CC">
        <w:trPr>
          <w:jc w:val="center"/>
        </w:trPr>
        <w:tc>
          <w:tcPr>
            <w:tcW w:w="2448" w:type="dxa"/>
            <w:tcBorders>
              <w:tl2br w:val="single" w:sz="4" w:space="0" w:color="auto"/>
            </w:tcBorders>
          </w:tcPr>
          <w:p w:rsidR="009268CC" w:rsidRPr="009268CC" w:rsidRDefault="009268CC" w:rsidP="009268CC">
            <w:pPr>
              <w:tabs>
                <w:tab w:val="left" w:pos="195"/>
                <w:tab w:val="right" w:pos="2232"/>
              </w:tabs>
              <w:spacing w:after="0" w:line="240" w:lineRule="auto"/>
              <w:rPr>
                <w:rFonts w:eastAsia="Calibri"/>
                <w:sz w:val="28"/>
                <w:szCs w:val="28"/>
                <w:lang w:val="en-US"/>
              </w:rPr>
            </w:pPr>
            <w:r w:rsidRPr="009268CC">
              <w:rPr>
                <w:rFonts w:eastAsia="Calibri"/>
                <w:sz w:val="28"/>
                <w:szCs w:val="28"/>
                <w:lang w:val="en-US"/>
              </w:rPr>
              <w:tab/>
            </w:r>
            <w:r w:rsidRPr="009268CC">
              <w:rPr>
                <w:rFonts w:eastAsia="Calibri"/>
                <w:sz w:val="28"/>
                <w:szCs w:val="28"/>
                <w:lang w:val="en-US"/>
              </w:rPr>
              <w:tab/>
              <w:t>Năm</w:t>
            </w:r>
          </w:p>
          <w:p w:rsidR="009268CC" w:rsidRPr="009268CC" w:rsidRDefault="009268CC" w:rsidP="009268CC">
            <w:pPr>
              <w:tabs>
                <w:tab w:val="left" w:pos="195"/>
              </w:tabs>
              <w:spacing w:after="0" w:line="240" w:lineRule="auto"/>
              <w:rPr>
                <w:rFonts w:eastAsia="Calibri"/>
                <w:sz w:val="28"/>
                <w:szCs w:val="28"/>
                <w:lang w:val="en-US"/>
              </w:rPr>
            </w:pPr>
            <w:r w:rsidRPr="009268CC">
              <w:rPr>
                <w:rFonts w:eastAsia="Calibri"/>
                <w:sz w:val="28"/>
                <w:szCs w:val="28"/>
                <w:lang w:val="en-US"/>
              </w:rPr>
              <w:t>Vùng</w:t>
            </w:r>
          </w:p>
        </w:tc>
        <w:tc>
          <w:tcPr>
            <w:tcW w:w="2104" w:type="dxa"/>
            <w:vAlign w:val="center"/>
          </w:tcPr>
          <w:p w:rsidR="009268CC" w:rsidRPr="009268CC" w:rsidRDefault="009268CC" w:rsidP="009268CC">
            <w:pPr>
              <w:spacing w:after="0" w:line="240" w:lineRule="auto"/>
              <w:ind w:right="-189"/>
              <w:jc w:val="center"/>
              <w:rPr>
                <w:rFonts w:eastAsia="Calibri"/>
                <w:sz w:val="28"/>
                <w:szCs w:val="28"/>
                <w:lang w:val="en-US"/>
              </w:rPr>
            </w:pPr>
            <w:r w:rsidRPr="009268CC">
              <w:rPr>
                <w:rFonts w:eastAsia="Calibri"/>
                <w:sz w:val="28"/>
                <w:szCs w:val="28"/>
                <w:lang w:val="en-US"/>
              </w:rPr>
              <w:t>1995</w:t>
            </w:r>
          </w:p>
        </w:tc>
        <w:tc>
          <w:tcPr>
            <w:tcW w:w="2134" w:type="dxa"/>
            <w:vAlign w:val="center"/>
          </w:tcPr>
          <w:p w:rsidR="009268CC" w:rsidRPr="009268CC" w:rsidRDefault="009268CC" w:rsidP="009268CC">
            <w:pPr>
              <w:spacing w:after="0" w:line="240" w:lineRule="auto"/>
              <w:jc w:val="center"/>
              <w:rPr>
                <w:rFonts w:eastAsia="Calibri"/>
                <w:sz w:val="28"/>
                <w:szCs w:val="28"/>
                <w:lang w:val="en-US"/>
              </w:rPr>
            </w:pPr>
            <w:r w:rsidRPr="009268CC">
              <w:rPr>
                <w:rFonts w:eastAsia="Calibri"/>
                <w:sz w:val="28"/>
                <w:szCs w:val="28"/>
                <w:lang w:val="en-US"/>
              </w:rPr>
              <w:t>2000</w:t>
            </w:r>
          </w:p>
        </w:tc>
        <w:tc>
          <w:tcPr>
            <w:tcW w:w="2225" w:type="dxa"/>
            <w:vAlign w:val="center"/>
          </w:tcPr>
          <w:p w:rsidR="009268CC" w:rsidRPr="009268CC" w:rsidRDefault="009268CC" w:rsidP="009268CC">
            <w:pPr>
              <w:spacing w:after="0" w:line="240" w:lineRule="auto"/>
              <w:jc w:val="center"/>
              <w:rPr>
                <w:rFonts w:eastAsia="Calibri"/>
                <w:sz w:val="28"/>
                <w:szCs w:val="28"/>
                <w:lang w:val="en-US"/>
              </w:rPr>
            </w:pPr>
            <w:r w:rsidRPr="009268CC">
              <w:rPr>
                <w:rFonts w:eastAsia="Calibri"/>
                <w:sz w:val="28"/>
                <w:szCs w:val="28"/>
                <w:lang w:val="en-US"/>
              </w:rPr>
              <w:t>2002</w:t>
            </w:r>
          </w:p>
        </w:tc>
      </w:tr>
      <w:tr w:rsidR="009268CC" w:rsidRPr="009268CC" w:rsidTr="009268CC">
        <w:trPr>
          <w:jc w:val="center"/>
        </w:trPr>
        <w:tc>
          <w:tcPr>
            <w:tcW w:w="2448" w:type="dxa"/>
          </w:tcPr>
          <w:p w:rsidR="009268CC" w:rsidRPr="009268CC" w:rsidRDefault="009268CC" w:rsidP="009268CC">
            <w:pPr>
              <w:spacing w:after="0" w:line="240" w:lineRule="auto"/>
              <w:jc w:val="center"/>
              <w:rPr>
                <w:rFonts w:eastAsia="Calibri"/>
                <w:sz w:val="28"/>
                <w:szCs w:val="28"/>
                <w:lang w:val="en-US"/>
              </w:rPr>
            </w:pPr>
            <w:r w:rsidRPr="009268CC">
              <w:rPr>
                <w:rFonts w:eastAsia="Calibri"/>
                <w:sz w:val="28"/>
                <w:szCs w:val="28"/>
                <w:lang w:val="en-US"/>
              </w:rPr>
              <w:t>Nông thôn</w:t>
            </w:r>
          </w:p>
        </w:tc>
        <w:tc>
          <w:tcPr>
            <w:tcW w:w="2104" w:type="dxa"/>
          </w:tcPr>
          <w:p w:rsidR="009268CC" w:rsidRPr="009268CC" w:rsidRDefault="009268CC" w:rsidP="009268CC">
            <w:pPr>
              <w:spacing w:after="0" w:line="240" w:lineRule="auto"/>
              <w:jc w:val="center"/>
              <w:rPr>
                <w:rFonts w:eastAsia="Calibri"/>
                <w:sz w:val="28"/>
                <w:szCs w:val="28"/>
                <w:lang w:val="en-US"/>
              </w:rPr>
            </w:pPr>
            <w:r>
              <w:rPr>
                <w:rFonts w:eastAsia="Calibri"/>
                <w:sz w:val="28"/>
                <w:szCs w:val="28"/>
                <w:lang w:val="en-US"/>
              </w:rPr>
              <w:t>25</w:t>
            </w:r>
          </w:p>
        </w:tc>
        <w:tc>
          <w:tcPr>
            <w:tcW w:w="2134" w:type="dxa"/>
          </w:tcPr>
          <w:p w:rsidR="009268CC" w:rsidRPr="009268CC" w:rsidRDefault="009268CC" w:rsidP="009268CC">
            <w:pPr>
              <w:spacing w:after="0" w:line="240" w:lineRule="auto"/>
              <w:jc w:val="center"/>
              <w:rPr>
                <w:rFonts w:eastAsia="Calibri"/>
                <w:sz w:val="28"/>
                <w:szCs w:val="28"/>
                <w:lang w:val="en-US"/>
              </w:rPr>
            </w:pPr>
            <w:r>
              <w:rPr>
                <w:rFonts w:eastAsia="Calibri"/>
                <w:sz w:val="28"/>
                <w:szCs w:val="28"/>
                <w:lang w:val="en-US"/>
              </w:rPr>
              <w:t>16</w:t>
            </w:r>
          </w:p>
        </w:tc>
        <w:tc>
          <w:tcPr>
            <w:tcW w:w="2225" w:type="dxa"/>
          </w:tcPr>
          <w:p w:rsidR="009268CC" w:rsidRPr="009268CC" w:rsidRDefault="009268CC" w:rsidP="009268CC">
            <w:pPr>
              <w:spacing w:after="0" w:line="240" w:lineRule="auto"/>
              <w:jc w:val="center"/>
              <w:rPr>
                <w:rFonts w:eastAsia="Calibri"/>
                <w:sz w:val="28"/>
                <w:szCs w:val="28"/>
                <w:lang w:val="en-US"/>
              </w:rPr>
            </w:pPr>
            <w:r>
              <w:rPr>
                <w:rFonts w:eastAsia="Calibri"/>
                <w:sz w:val="28"/>
                <w:szCs w:val="28"/>
                <w:lang w:val="en-US"/>
              </w:rPr>
              <w:t>16</w:t>
            </w:r>
          </w:p>
        </w:tc>
      </w:tr>
      <w:tr w:rsidR="009268CC" w:rsidRPr="009268CC" w:rsidTr="009268CC">
        <w:trPr>
          <w:jc w:val="center"/>
        </w:trPr>
        <w:tc>
          <w:tcPr>
            <w:tcW w:w="2448" w:type="dxa"/>
          </w:tcPr>
          <w:p w:rsidR="009268CC" w:rsidRPr="009268CC" w:rsidRDefault="009268CC" w:rsidP="009268CC">
            <w:pPr>
              <w:spacing w:after="0" w:line="240" w:lineRule="auto"/>
              <w:jc w:val="center"/>
              <w:rPr>
                <w:rFonts w:eastAsia="Calibri"/>
                <w:sz w:val="28"/>
                <w:szCs w:val="28"/>
                <w:lang w:val="en-US"/>
              </w:rPr>
            </w:pPr>
            <w:r w:rsidRPr="009268CC">
              <w:rPr>
                <w:rFonts w:eastAsia="Calibri"/>
                <w:sz w:val="28"/>
                <w:szCs w:val="28"/>
                <w:lang w:val="en-US"/>
              </w:rPr>
              <w:t>Thành thị</w:t>
            </w:r>
          </w:p>
        </w:tc>
        <w:tc>
          <w:tcPr>
            <w:tcW w:w="2104" w:type="dxa"/>
          </w:tcPr>
          <w:p w:rsidR="009268CC" w:rsidRPr="009268CC" w:rsidRDefault="009268CC" w:rsidP="009268CC">
            <w:pPr>
              <w:spacing w:after="0" w:line="240" w:lineRule="auto"/>
              <w:jc w:val="center"/>
              <w:rPr>
                <w:rFonts w:eastAsia="Calibri"/>
                <w:sz w:val="28"/>
                <w:szCs w:val="28"/>
                <w:lang w:val="en-US"/>
              </w:rPr>
            </w:pPr>
            <w:r>
              <w:rPr>
                <w:rFonts w:eastAsia="Calibri"/>
                <w:sz w:val="28"/>
                <w:szCs w:val="28"/>
                <w:lang w:val="en-US"/>
              </w:rPr>
              <w:t>75</w:t>
            </w:r>
          </w:p>
        </w:tc>
        <w:tc>
          <w:tcPr>
            <w:tcW w:w="2134" w:type="dxa"/>
          </w:tcPr>
          <w:p w:rsidR="009268CC" w:rsidRPr="009268CC" w:rsidRDefault="009268CC" w:rsidP="009268CC">
            <w:pPr>
              <w:spacing w:after="0" w:line="240" w:lineRule="auto"/>
              <w:jc w:val="center"/>
              <w:rPr>
                <w:rFonts w:eastAsia="Calibri"/>
                <w:sz w:val="28"/>
                <w:szCs w:val="28"/>
                <w:lang w:val="en-US"/>
              </w:rPr>
            </w:pPr>
            <w:r>
              <w:rPr>
                <w:rFonts w:eastAsia="Calibri"/>
                <w:sz w:val="28"/>
                <w:szCs w:val="28"/>
                <w:lang w:val="en-US"/>
              </w:rPr>
              <w:t>84</w:t>
            </w:r>
          </w:p>
        </w:tc>
        <w:tc>
          <w:tcPr>
            <w:tcW w:w="2225" w:type="dxa"/>
          </w:tcPr>
          <w:p w:rsidR="009268CC" w:rsidRPr="009268CC" w:rsidRDefault="009268CC" w:rsidP="009268CC">
            <w:pPr>
              <w:spacing w:after="0" w:line="240" w:lineRule="auto"/>
              <w:jc w:val="center"/>
              <w:rPr>
                <w:rFonts w:eastAsia="Calibri"/>
                <w:sz w:val="28"/>
                <w:szCs w:val="28"/>
                <w:lang w:val="en-US"/>
              </w:rPr>
            </w:pPr>
            <w:r>
              <w:rPr>
                <w:rFonts w:eastAsia="Calibri"/>
                <w:sz w:val="28"/>
                <w:szCs w:val="28"/>
                <w:lang w:val="en-US"/>
              </w:rPr>
              <w:t>84</w:t>
            </w:r>
          </w:p>
        </w:tc>
      </w:tr>
    </w:tbl>
    <w:p w:rsidR="009268CC" w:rsidRPr="009268CC" w:rsidRDefault="009268CC" w:rsidP="009268CC">
      <w:pPr>
        <w:spacing w:after="0" w:line="240" w:lineRule="auto"/>
        <w:jc w:val="both"/>
        <w:rPr>
          <w:rFonts w:ascii="Times New Roman" w:eastAsia="Calibri" w:hAnsi="Times New Roman"/>
          <w:sz w:val="28"/>
          <w:szCs w:val="28"/>
          <w:lang w:val="en-US"/>
        </w:rPr>
      </w:pPr>
      <w:r w:rsidRPr="009268CC">
        <w:rPr>
          <w:rFonts w:ascii="Times New Roman" w:eastAsia="Calibri" w:hAnsi="Times New Roman"/>
          <w:sz w:val="28"/>
          <w:szCs w:val="28"/>
          <w:lang w:val="en-US"/>
        </w:rPr>
        <w:t xml:space="preserve">a.  Hãy vẽ biểu đồ cột chồng thể hiện dân số thành thị và nông thôn ở Thành phố Hồ Chí Minh từ năm 1995 đến năm 2002. </w:t>
      </w:r>
    </w:p>
    <w:p w:rsidR="009268CC" w:rsidRPr="009268CC" w:rsidRDefault="009268CC" w:rsidP="009268CC">
      <w:pPr>
        <w:spacing w:after="0" w:line="240" w:lineRule="auto"/>
        <w:rPr>
          <w:rFonts w:ascii="Times New Roman" w:eastAsia="Calibri" w:hAnsi="Times New Roman"/>
          <w:sz w:val="28"/>
          <w:szCs w:val="28"/>
          <w:lang w:val="en-US"/>
        </w:rPr>
      </w:pPr>
      <w:r w:rsidRPr="009268CC">
        <w:rPr>
          <w:rFonts w:ascii="Times New Roman" w:eastAsia="Calibri" w:hAnsi="Times New Roman"/>
          <w:sz w:val="28"/>
          <w:szCs w:val="28"/>
          <w:lang w:val="en-US"/>
        </w:rPr>
        <w:t xml:space="preserve">b.  Hãy nêu nhận xét.  </w:t>
      </w:r>
      <w:r w:rsidRPr="009268CC">
        <w:rPr>
          <w:rFonts w:ascii="Times New Roman" w:eastAsia="Calibri" w:hAnsi="Times New Roman"/>
          <w:sz w:val="28"/>
          <w:szCs w:val="28"/>
          <w:lang w:val="en-US"/>
        </w:rPr>
        <w:tab/>
      </w:r>
    </w:p>
    <w:p w:rsidR="005A5C6A" w:rsidRPr="009268CC" w:rsidRDefault="005A5C6A" w:rsidP="00ED3F9F">
      <w:pPr>
        <w:tabs>
          <w:tab w:val="left" w:pos="284"/>
        </w:tabs>
        <w:spacing w:after="0" w:line="240" w:lineRule="auto"/>
        <w:contextualSpacing/>
        <w:jc w:val="both"/>
        <w:rPr>
          <w:rFonts w:ascii="Times New Roman" w:eastAsia="Times New Roman" w:hAnsi="Times New Roman"/>
          <w:sz w:val="28"/>
          <w:szCs w:val="28"/>
          <w:lang w:val="en-US" w:eastAsia="vi-VN"/>
        </w:rPr>
      </w:pPr>
    </w:p>
    <w:p w:rsidR="00ED3F9F" w:rsidRPr="00ED3F9F" w:rsidRDefault="00ED3F9F" w:rsidP="00ED3F9F">
      <w:pPr>
        <w:tabs>
          <w:tab w:val="left" w:pos="284"/>
        </w:tabs>
        <w:spacing w:after="0" w:line="240" w:lineRule="auto"/>
        <w:contextualSpacing/>
        <w:jc w:val="both"/>
        <w:rPr>
          <w:rFonts w:ascii="Times New Roman" w:eastAsia="Times New Roman" w:hAnsi="Times New Roman"/>
          <w:b/>
          <w:sz w:val="28"/>
          <w:szCs w:val="28"/>
          <w:lang w:val="en-US" w:eastAsia="vi-VN"/>
        </w:rPr>
      </w:pPr>
      <w:r w:rsidRPr="00ED3F9F">
        <w:rPr>
          <w:rFonts w:ascii="Times New Roman" w:eastAsia="Times New Roman" w:hAnsi="Times New Roman"/>
          <w:b/>
          <w:sz w:val="28"/>
          <w:szCs w:val="28"/>
          <w:lang w:eastAsia="vi-VN"/>
        </w:rPr>
        <w:lastRenderedPageBreak/>
        <w:t xml:space="preserve">Câu 2: </w:t>
      </w:r>
      <w:r w:rsidRPr="00ED3F9F">
        <w:rPr>
          <w:rFonts w:ascii="Times New Roman" w:eastAsia="Times New Roman" w:hAnsi="Times New Roman"/>
          <w:b/>
          <w:sz w:val="28"/>
          <w:szCs w:val="28"/>
          <w:lang w:val="en-US" w:eastAsia="vi-VN"/>
        </w:rPr>
        <w:t xml:space="preserve">Dựa vào bảng số liệu về tỉ trọng diện tích, dân số, GDP của vùng kinh tế trọng điểm phía Nam trong ba vùng kinh tế trọng điểm của cả nước năm 2002. </w:t>
      </w:r>
    </w:p>
    <w:p w:rsidR="00ED3F9F" w:rsidRPr="00ED3F9F" w:rsidRDefault="00ED3F9F" w:rsidP="00ED3F9F">
      <w:pPr>
        <w:tabs>
          <w:tab w:val="left" w:pos="284"/>
        </w:tabs>
        <w:spacing w:after="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eastAsia="vi-VN"/>
        </w:rPr>
        <w:t>Đơn vị: %</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1535"/>
        <w:gridCol w:w="1714"/>
        <w:gridCol w:w="1600"/>
      </w:tblGrid>
      <w:tr w:rsidR="00ED3F9F" w:rsidRPr="00ED3F9F" w:rsidTr="00ED3F9F">
        <w:trPr>
          <w:trHeight w:val="496"/>
          <w:jc w:val="center"/>
        </w:trPr>
        <w:tc>
          <w:tcPr>
            <w:tcW w:w="4178" w:type="dxa"/>
            <w:tcBorders>
              <w:tl2br w:val="single" w:sz="4" w:space="0" w:color="auto"/>
            </w:tcBorders>
          </w:tcPr>
          <w:p w:rsidR="00ED3F9F" w:rsidRPr="00ED3F9F" w:rsidRDefault="00ED3F9F" w:rsidP="00ED3F9F">
            <w:pPr>
              <w:tabs>
                <w:tab w:val="left" w:pos="284"/>
              </w:tabs>
              <w:spacing w:after="0" w:line="240" w:lineRule="auto"/>
              <w:jc w:val="right"/>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 xml:space="preserve">                                                     </w:t>
            </w:r>
            <w:r>
              <w:rPr>
                <w:rFonts w:ascii="Times New Roman" w:eastAsia="Times New Roman" w:hAnsi="Times New Roman"/>
                <w:sz w:val="28"/>
                <w:szCs w:val="28"/>
                <w:lang w:val="en-US" w:eastAsia="vi-VN"/>
              </w:rPr>
              <w:t xml:space="preserve">                             </w:t>
            </w:r>
            <w:r w:rsidRPr="00ED3F9F">
              <w:rPr>
                <w:rFonts w:ascii="Times New Roman" w:eastAsia="Times New Roman" w:hAnsi="Times New Roman"/>
                <w:sz w:val="28"/>
                <w:szCs w:val="28"/>
                <w:lang w:val="en-US" w:eastAsia="vi-VN"/>
              </w:rPr>
              <w:t>Năm</w:t>
            </w:r>
          </w:p>
          <w:p w:rsidR="00ED3F9F" w:rsidRPr="00ED3F9F" w:rsidRDefault="00ED3F9F" w:rsidP="00ED3F9F">
            <w:pPr>
              <w:tabs>
                <w:tab w:val="left" w:pos="284"/>
              </w:tabs>
              <w:spacing w:after="0" w:line="240" w:lineRule="auto"/>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Tiêu chí</w:t>
            </w:r>
          </w:p>
        </w:tc>
        <w:tc>
          <w:tcPr>
            <w:tcW w:w="1535" w:type="dxa"/>
            <w:vAlign w:val="center"/>
          </w:tcPr>
          <w:p w:rsidR="00ED3F9F" w:rsidRPr="00ED3F9F" w:rsidRDefault="00ED3F9F" w:rsidP="00ED3F9F">
            <w:pPr>
              <w:tabs>
                <w:tab w:val="left" w:pos="284"/>
              </w:tabs>
              <w:spacing w:after="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Diện tích</w:t>
            </w:r>
          </w:p>
        </w:tc>
        <w:tc>
          <w:tcPr>
            <w:tcW w:w="1714" w:type="dxa"/>
            <w:vAlign w:val="center"/>
          </w:tcPr>
          <w:p w:rsidR="00ED3F9F" w:rsidRPr="00ED3F9F" w:rsidRDefault="00ED3F9F" w:rsidP="00ED3F9F">
            <w:pPr>
              <w:tabs>
                <w:tab w:val="left" w:pos="284"/>
              </w:tabs>
              <w:spacing w:after="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Dân số</w:t>
            </w:r>
          </w:p>
        </w:tc>
        <w:tc>
          <w:tcPr>
            <w:tcW w:w="1600" w:type="dxa"/>
            <w:vAlign w:val="center"/>
          </w:tcPr>
          <w:p w:rsidR="00ED3F9F" w:rsidRPr="00ED3F9F" w:rsidRDefault="00ED3F9F" w:rsidP="00ED3F9F">
            <w:pPr>
              <w:tabs>
                <w:tab w:val="left" w:pos="284"/>
              </w:tabs>
              <w:spacing w:after="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GDP</w:t>
            </w:r>
          </w:p>
        </w:tc>
      </w:tr>
      <w:tr w:rsidR="00ED3F9F" w:rsidRPr="00ED3F9F" w:rsidTr="00ED3F9F">
        <w:trPr>
          <w:trHeight w:val="242"/>
          <w:jc w:val="center"/>
        </w:trPr>
        <w:tc>
          <w:tcPr>
            <w:tcW w:w="4178" w:type="dxa"/>
          </w:tcPr>
          <w:p w:rsidR="00ED3F9F" w:rsidRPr="00ED3F9F" w:rsidRDefault="00ED3F9F" w:rsidP="00ED3F9F">
            <w:pPr>
              <w:tabs>
                <w:tab w:val="left" w:pos="284"/>
              </w:tabs>
              <w:spacing w:before="120" w:after="120" w:line="240" w:lineRule="auto"/>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Vùng kinh tế trọng điểm phía Nam</w:t>
            </w:r>
          </w:p>
        </w:tc>
        <w:tc>
          <w:tcPr>
            <w:tcW w:w="1535" w:type="dxa"/>
            <w:vAlign w:val="center"/>
          </w:tcPr>
          <w:p w:rsidR="00ED3F9F" w:rsidRPr="00ED3F9F" w:rsidRDefault="00ED3F9F" w:rsidP="00ED3F9F">
            <w:pPr>
              <w:tabs>
                <w:tab w:val="left" w:pos="284"/>
              </w:tabs>
              <w:spacing w:before="120" w:after="12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39,3</w:t>
            </w:r>
          </w:p>
        </w:tc>
        <w:tc>
          <w:tcPr>
            <w:tcW w:w="1714" w:type="dxa"/>
            <w:vAlign w:val="center"/>
          </w:tcPr>
          <w:p w:rsidR="00ED3F9F" w:rsidRPr="00ED3F9F" w:rsidRDefault="00ED3F9F" w:rsidP="00ED3F9F">
            <w:pPr>
              <w:tabs>
                <w:tab w:val="left" w:pos="284"/>
              </w:tabs>
              <w:spacing w:before="120" w:after="12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39,3</w:t>
            </w:r>
          </w:p>
        </w:tc>
        <w:tc>
          <w:tcPr>
            <w:tcW w:w="1600" w:type="dxa"/>
            <w:vAlign w:val="center"/>
          </w:tcPr>
          <w:p w:rsidR="00ED3F9F" w:rsidRPr="00ED3F9F" w:rsidRDefault="00ED3F9F" w:rsidP="00ED3F9F">
            <w:pPr>
              <w:tabs>
                <w:tab w:val="left" w:pos="284"/>
              </w:tabs>
              <w:spacing w:before="120" w:after="12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65</w:t>
            </w:r>
          </w:p>
        </w:tc>
      </w:tr>
      <w:tr w:rsidR="00ED3F9F" w:rsidRPr="00ED3F9F" w:rsidTr="00ED3F9F">
        <w:trPr>
          <w:trHeight w:val="255"/>
          <w:jc w:val="center"/>
        </w:trPr>
        <w:tc>
          <w:tcPr>
            <w:tcW w:w="4178" w:type="dxa"/>
          </w:tcPr>
          <w:p w:rsidR="00ED3F9F" w:rsidRPr="00ED3F9F" w:rsidRDefault="00ED3F9F" w:rsidP="00ED3F9F">
            <w:pPr>
              <w:tabs>
                <w:tab w:val="left" w:pos="284"/>
              </w:tabs>
              <w:spacing w:before="120" w:after="120" w:line="240" w:lineRule="auto"/>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Ba vùng kinh tế trọng điểm</w:t>
            </w:r>
          </w:p>
        </w:tc>
        <w:tc>
          <w:tcPr>
            <w:tcW w:w="1535" w:type="dxa"/>
          </w:tcPr>
          <w:p w:rsidR="00ED3F9F" w:rsidRPr="00ED3F9F" w:rsidRDefault="00ED3F9F" w:rsidP="00ED3F9F">
            <w:pPr>
              <w:tabs>
                <w:tab w:val="left" w:pos="284"/>
              </w:tabs>
              <w:spacing w:before="120" w:after="12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100</w:t>
            </w:r>
          </w:p>
        </w:tc>
        <w:tc>
          <w:tcPr>
            <w:tcW w:w="1714" w:type="dxa"/>
          </w:tcPr>
          <w:p w:rsidR="00ED3F9F" w:rsidRPr="00ED3F9F" w:rsidRDefault="00ED3F9F" w:rsidP="00ED3F9F">
            <w:pPr>
              <w:tabs>
                <w:tab w:val="left" w:pos="284"/>
              </w:tabs>
              <w:spacing w:before="120" w:after="12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100</w:t>
            </w:r>
          </w:p>
        </w:tc>
        <w:tc>
          <w:tcPr>
            <w:tcW w:w="1600" w:type="dxa"/>
          </w:tcPr>
          <w:p w:rsidR="00ED3F9F" w:rsidRPr="00ED3F9F" w:rsidRDefault="00ED3F9F" w:rsidP="00ED3F9F">
            <w:pPr>
              <w:tabs>
                <w:tab w:val="left" w:pos="284"/>
              </w:tabs>
              <w:spacing w:before="120" w:after="120" w:line="240" w:lineRule="auto"/>
              <w:jc w:val="center"/>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100</w:t>
            </w:r>
          </w:p>
        </w:tc>
      </w:tr>
    </w:tbl>
    <w:p w:rsidR="00ED3F9F" w:rsidRPr="00ED3F9F" w:rsidRDefault="00ED3F9F" w:rsidP="00ED3F9F">
      <w:pPr>
        <w:tabs>
          <w:tab w:val="left" w:pos="284"/>
        </w:tabs>
        <w:spacing w:after="0" w:line="240" w:lineRule="auto"/>
        <w:jc w:val="both"/>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 xml:space="preserve">a. Hãy vẽ biểu đồ cột chồng thể hiện tỉ trọng diện tích, dân số, GDP của vùng kinh tế trọng điểm phía Nam trong ba vùng kinh tế trọng điểm của cả nước năm 2002. </w:t>
      </w:r>
    </w:p>
    <w:p w:rsidR="00ED3F9F" w:rsidRPr="00ED3F9F" w:rsidRDefault="00ED3F9F" w:rsidP="00ED3F9F">
      <w:pPr>
        <w:spacing w:after="0" w:line="240" w:lineRule="auto"/>
        <w:jc w:val="both"/>
        <w:rPr>
          <w:rFonts w:ascii="Times New Roman" w:eastAsia="Times New Roman" w:hAnsi="Times New Roman"/>
          <w:sz w:val="28"/>
          <w:szCs w:val="28"/>
          <w:lang w:val="en-US" w:eastAsia="vi-VN"/>
        </w:rPr>
      </w:pPr>
      <w:r w:rsidRPr="00ED3F9F">
        <w:rPr>
          <w:rFonts w:ascii="Times New Roman" w:eastAsia="Times New Roman" w:hAnsi="Times New Roman"/>
          <w:sz w:val="28"/>
          <w:szCs w:val="28"/>
          <w:lang w:val="en-US" w:eastAsia="vi-VN"/>
        </w:rPr>
        <w:t>b. Nêu nhận xét.</w:t>
      </w:r>
      <w:r w:rsidRPr="00ED3F9F">
        <w:rPr>
          <w:rFonts w:ascii="Times New Roman" w:eastAsia="Times New Roman" w:hAnsi="Times New Roman"/>
          <w:sz w:val="28"/>
          <w:szCs w:val="28"/>
          <w:lang w:eastAsia="vi-VN"/>
        </w:rPr>
        <w:t xml:space="preserve"> </w:t>
      </w:r>
    </w:p>
    <w:p w:rsidR="005A5C6A" w:rsidRPr="005A5C6A" w:rsidRDefault="005A5C6A" w:rsidP="005A5C6A">
      <w:pPr>
        <w:tabs>
          <w:tab w:val="left" w:pos="360"/>
        </w:tabs>
        <w:spacing w:after="0" w:line="240" w:lineRule="auto"/>
        <w:jc w:val="both"/>
        <w:rPr>
          <w:rFonts w:ascii="Times New Roman" w:eastAsia="Calibri" w:hAnsi="Times New Roman"/>
          <w:b/>
          <w:sz w:val="28"/>
          <w:szCs w:val="26"/>
          <w:lang w:val="en-US"/>
        </w:rPr>
      </w:pPr>
      <w:r w:rsidRPr="005A5C6A">
        <w:rPr>
          <w:rFonts w:ascii="Times New Roman" w:eastAsia="Calibri" w:hAnsi="Times New Roman"/>
          <w:b/>
          <w:sz w:val="28"/>
          <w:szCs w:val="26"/>
          <w:lang w:val="en-US"/>
        </w:rPr>
        <w:t>Câu 3: Dựa vào bảng số liệu về tình hình sản xuất thủy sản ở Đồng bằng sông Cửu Long, Đồng bằng sông Hồng và cả nước năm 2002</w:t>
      </w:r>
    </w:p>
    <w:p w:rsidR="005A5C6A" w:rsidRPr="005A5C6A" w:rsidRDefault="005A5C6A" w:rsidP="005A5C6A">
      <w:pPr>
        <w:spacing w:after="0" w:line="240" w:lineRule="auto"/>
        <w:ind w:left="360"/>
        <w:jc w:val="both"/>
        <w:rPr>
          <w:rFonts w:ascii="Times New Roman" w:eastAsia="Calibri" w:hAnsi="Times New Roman"/>
          <w:sz w:val="28"/>
          <w:szCs w:val="26"/>
          <w:lang w:val="en-US"/>
        </w:rPr>
      </w:pPr>
      <w:r w:rsidRPr="005A5C6A">
        <w:rPr>
          <w:rFonts w:ascii="Times New Roman" w:eastAsia="Calibri" w:hAnsi="Times New Roman"/>
          <w:sz w:val="28"/>
          <w:szCs w:val="26"/>
          <w:lang w:val="en-US"/>
        </w:rPr>
        <w:t xml:space="preserve">                                                              Đơn vị: %</w:t>
      </w:r>
    </w:p>
    <w:p w:rsidR="005A5C6A" w:rsidRPr="005A5C6A" w:rsidRDefault="005A5C6A" w:rsidP="005A5C6A">
      <w:pPr>
        <w:spacing w:after="0" w:line="240" w:lineRule="auto"/>
        <w:rPr>
          <w:rFonts w:ascii="Times New Roman" w:eastAsia="Calibri" w:hAnsi="Times New Roman"/>
          <w:b/>
          <w:sz w:val="18"/>
          <w:szCs w:val="16"/>
          <w:lang w:val="en-US"/>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3333"/>
        <w:gridCol w:w="2676"/>
        <w:gridCol w:w="1337"/>
      </w:tblGrid>
      <w:tr w:rsidR="005A5C6A" w:rsidRPr="005A5C6A" w:rsidTr="005A5C6A">
        <w:trPr>
          <w:jc w:val="center"/>
        </w:trPr>
        <w:tc>
          <w:tcPr>
            <w:tcW w:w="2322"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Sản lượng</w:t>
            </w:r>
          </w:p>
        </w:tc>
        <w:tc>
          <w:tcPr>
            <w:tcW w:w="3333"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Đồng bằng sông Cửu Long</w:t>
            </w:r>
          </w:p>
        </w:tc>
        <w:tc>
          <w:tcPr>
            <w:tcW w:w="2676"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Đồng bằng sông Hồng</w:t>
            </w:r>
          </w:p>
        </w:tc>
        <w:tc>
          <w:tcPr>
            <w:tcW w:w="1337"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Cả nước</w:t>
            </w:r>
          </w:p>
        </w:tc>
      </w:tr>
      <w:tr w:rsidR="005A5C6A" w:rsidRPr="005A5C6A" w:rsidTr="005A5C6A">
        <w:trPr>
          <w:jc w:val="center"/>
        </w:trPr>
        <w:tc>
          <w:tcPr>
            <w:tcW w:w="2322"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Cá biển khai thác</w:t>
            </w:r>
          </w:p>
        </w:tc>
        <w:tc>
          <w:tcPr>
            <w:tcW w:w="3333"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41,5</w:t>
            </w:r>
          </w:p>
        </w:tc>
        <w:tc>
          <w:tcPr>
            <w:tcW w:w="2676"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4,6</w:t>
            </w:r>
          </w:p>
        </w:tc>
        <w:tc>
          <w:tcPr>
            <w:tcW w:w="1337"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100</w:t>
            </w:r>
          </w:p>
        </w:tc>
      </w:tr>
      <w:tr w:rsidR="005A5C6A" w:rsidRPr="005A5C6A" w:rsidTr="005A5C6A">
        <w:trPr>
          <w:jc w:val="center"/>
        </w:trPr>
        <w:tc>
          <w:tcPr>
            <w:tcW w:w="2322"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Cá nuôi</w:t>
            </w:r>
          </w:p>
        </w:tc>
        <w:tc>
          <w:tcPr>
            <w:tcW w:w="3333"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58,4</w:t>
            </w:r>
          </w:p>
        </w:tc>
        <w:tc>
          <w:tcPr>
            <w:tcW w:w="2676"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22,8</w:t>
            </w:r>
          </w:p>
        </w:tc>
        <w:tc>
          <w:tcPr>
            <w:tcW w:w="1337"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100</w:t>
            </w:r>
          </w:p>
        </w:tc>
      </w:tr>
      <w:tr w:rsidR="005A5C6A" w:rsidRPr="005A5C6A" w:rsidTr="005A5C6A">
        <w:trPr>
          <w:jc w:val="center"/>
        </w:trPr>
        <w:tc>
          <w:tcPr>
            <w:tcW w:w="2322"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Tôm nuôi</w:t>
            </w:r>
          </w:p>
        </w:tc>
        <w:tc>
          <w:tcPr>
            <w:tcW w:w="3333"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76,7</w:t>
            </w:r>
          </w:p>
        </w:tc>
        <w:tc>
          <w:tcPr>
            <w:tcW w:w="2676"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3,9</w:t>
            </w:r>
          </w:p>
        </w:tc>
        <w:tc>
          <w:tcPr>
            <w:tcW w:w="1337" w:type="dxa"/>
            <w:shd w:val="clear" w:color="auto" w:fill="auto"/>
          </w:tcPr>
          <w:p w:rsidR="005A5C6A" w:rsidRPr="005A5C6A" w:rsidRDefault="005A5C6A" w:rsidP="005A5C6A">
            <w:pPr>
              <w:spacing w:after="0" w:line="240" w:lineRule="auto"/>
              <w:jc w:val="center"/>
              <w:rPr>
                <w:rFonts w:ascii="Times New Roman" w:eastAsia="Times New Roman" w:hAnsi="Times New Roman"/>
                <w:sz w:val="28"/>
                <w:szCs w:val="26"/>
                <w:lang w:val="en-US"/>
              </w:rPr>
            </w:pPr>
            <w:r w:rsidRPr="005A5C6A">
              <w:rPr>
                <w:rFonts w:ascii="Times New Roman" w:eastAsia="Times New Roman" w:hAnsi="Times New Roman"/>
                <w:sz w:val="28"/>
                <w:szCs w:val="26"/>
                <w:lang w:val="en-US"/>
              </w:rPr>
              <w:t>100</w:t>
            </w:r>
          </w:p>
        </w:tc>
      </w:tr>
    </w:tbl>
    <w:p w:rsidR="005A5C6A" w:rsidRPr="005A5C6A" w:rsidRDefault="005A5C6A" w:rsidP="005A5C6A">
      <w:pPr>
        <w:spacing w:after="0" w:line="240" w:lineRule="auto"/>
        <w:jc w:val="both"/>
        <w:rPr>
          <w:rFonts w:ascii="Times New Roman" w:eastAsia="Calibri" w:hAnsi="Times New Roman"/>
          <w:sz w:val="28"/>
          <w:szCs w:val="26"/>
          <w:lang w:val="en-US"/>
        </w:rPr>
      </w:pPr>
      <w:r w:rsidRPr="005A5C6A">
        <w:rPr>
          <w:rFonts w:ascii="Times New Roman" w:eastAsia="Calibri" w:hAnsi="Times New Roman"/>
          <w:sz w:val="28"/>
          <w:szCs w:val="26"/>
          <w:lang w:val="en-US"/>
        </w:rPr>
        <w:t xml:space="preserve">a. Hãy vẽ biểu đồ cột chồng thể hiện tỉ trọng cá biển khai thác, cá nuôi, tôm nuôi ở Đồng bằng sông Cửu Long, Đồng bằng sông Hồng so với cả nước năm 2002. </w:t>
      </w:r>
    </w:p>
    <w:p w:rsidR="005A5C6A" w:rsidRPr="005A5C6A" w:rsidRDefault="005A5C6A" w:rsidP="005A5C6A">
      <w:pPr>
        <w:spacing w:after="0" w:line="240" w:lineRule="auto"/>
        <w:rPr>
          <w:rFonts w:ascii="Calibri" w:eastAsia="Calibri" w:hAnsi="Calibri"/>
          <w:sz w:val="28"/>
          <w:szCs w:val="26"/>
          <w:lang w:val="en-US"/>
        </w:rPr>
      </w:pPr>
      <w:r w:rsidRPr="005A5C6A">
        <w:rPr>
          <w:rFonts w:ascii="Times New Roman" w:eastAsia="Calibri" w:hAnsi="Times New Roman"/>
          <w:sz w:val="28"/>
          <w:szCs w:val="26"/>
          <w:lang w:val="en-US"/>
        </w:rPr>
        <w:t xml:space="preserve">b. Hãy nêu nhận xét. </w:t>
      </w:r>
    </w:p>
    <w:p w:rsidR="00ED3F9F" w:rsidRPr="00FE002A" w:rsidRDefault="00FE002A" w:rsidP="00FE002A">
      <w:pPr>
        <w:jc w:val="center"/>
        <w:rPr>
          <w:rFonts w:asciiTheme="majorHAnsi" w:hAnsiTheme="majorHAnsi" w:cstheme="majorHAnsi"/>
          <w:b/>
          <w:sz w:val="28"/>
          <w:szCs w:val="28"/>
          <w:lang w:val="en-US"/>
        </w:rPr>
      </w:pPr>
      <w:r w:rsidRPr="00FE002A">
        <w:rPr>
          <w:rFonts w:asciiTheme="majorHAnsi" w:hAnsiTheme="majorHAnsi" w:cstheme="majorHAnsi"/>
          <w:b/>
          <w:sz w:val="28"/>
          <w:szCs w:val="28"/>
          <w:lang w:val="en-US"/>
        </w:rPr>
        <w:t>.HẾT.</w:t>
      </w:r>
    </w:p>
    <w:sectPr w:rsidR="00ED3F9F" w:rsidRPr="00FE0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23DA"/>
    <w:multiLevelType w:val="hybridMultilevel"/>
    <w:tmpl w:val="A296FB98"/>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3217E9B"/>
    <w:multiLevelType w:val="hybridMultilevel"/>
    <w:tmpl w:val="AD9CC0E2"/>
    <w:lvl w:ilvl="0" w:tplc="042A0009">
      <w:start w:val="1"/>
      <w:numFmt w:val="bullet"/>
      <w:lvlText w:val=""/>
      <w:lvlJc w:val="left"/>
      <w:pPr>
        <w:ind w:left="3763" w:hanging="360"/>
      </w:pPr>
      <w:rPr>
        <w:rFonts w:ascii="Wingdings" w:hAnsi="Wingdings" w:hint="default"/>
      </w:rPr>
    </w:lvl>
    <w:lvl w:ilvl="1" w:tplc="042A0003" w:tentative="1">
      <w:start w:val="1"/>
      <w:numFmt w:val="bullet"/>
      <w:lvlText w:val="o"/>
      <w:lvlJc w:val="left"/>
      <w:pPr>
        <w:ind w:left="4483" w:hanging="360"/>
      </w:pPr>
      <w:rPr>
        <w:rFonts w:ascii="Courier New" w:hAnsi="Courier New" w:cs="Courier New" w:hint="default"/>
      </w:rPr>
    </w:lvl>
    <w:lvl w:ilvl="2" w:tplc="042A0005" w:tentative="1">
      <w:start w:val="1"/>
      <w:numFmt w:val="bullet"/>
      <w:lvlText w:val=""/>
      <w:lvlJc w:val="left"/>
      <w:pPr>
        <w:ind w:left="5203" w:hanging="360"/>
      </w:pPr>
      <w:rPr>
        <w:rFonts w:ascii="Wingdings" w:hAnsi="Wingdings" w:hint="default"/>
      </w:rPr>
    </w:lvl>
    <w:lvl w:ilvl="3" w:tplc="042A0001" w:tentative="1">
      <w:start w:val="1"/>
      <w:numFmt w:val="bullet"/>
      <w:lvlText w:val=""/>
      <w:lvlJc w:val="left"/>
      <w:pPr>
        <w:ind w:left="5923" w:hanging="360"/>
      </w:pPr>
      <w:rPr>
        <w:rFonts w:ascii="Symbol" w:hAnsi="Symbol" w:hint="default"/>
      </w:rPr>
    </w:lvl>
    <w:lvl w:ilvl="4" w:tplc="042A0003" w:tentative="1">
      <w:start w:val="1"/>
      <w:numFmt w:val="bullet"/>
      <w:lvlText w:val="o"/>
      <w:lvlJc w:val="left"/>
      <w:pPr>
        <w:ind w:left="6643" w:hanging="360"/>
      </w:pPr>
      <w:rPr>
        <w:rFonts w:ascii="Courier New" w:hAnsi="Courier New" w:cs="Courier New" w:hint="default"/>
      </w:rPr>
    </w:lvl>
    <w:lvl w:ilvl="5" w:tplc="042A0005" w:tentative="1">
      <w:start w:val="1"/>
      <w:numFmt w:val="bullet"/>
      <w:lvlText w:val=""/>
      <w:lvlJc w:val="left"/>
      <w:pPr>
        <w:ind w:left="7363" w:hanging="360"/>
      </w:pPr>
      <w:rPr>
        <w:rFonts w:ascii="Wingdings" w:hAnsi="Wingdings" w:hint="default"/>
      </w:rPr>
    </w:lvl>
    <w:lvl w:ilvl="6" w:tplc="042A0001" w:tentative="1">
      <w:start w:val="1"/>
      <w:numFmt w:val="bullet"/>
      <w:lvlText w:val=""/>
      <w:lvlJc w:val="left"/>
      <w:pPr>
        <w:ind w:left="8083" w:hanging="360"/>
      </w:pPr>
      <w:rPr>
        <w:rFonts w:ascii="Symbol" w:hAnsi="Symbol" w:hint="default"/>
      </w:rPr>
    </w:lvl>
    <w:lvl w:ilvl="7" w:tplc="042A0003" w:tentative="1">
      <w:start w:val="1"/>
      <w:numFmt w:val="bullet"/>
      <w:lvlText w:val="o"/>
      <w:lvlJc w:val="left"/>
      <w:pPr>
        <w:ind w:left="8803" w:hanging="360"/>
      </w:pPr>
      <w:rPr>
        <w:rFonts w:ascii="Courier New" w:hAnsi="Courier New" w:cs="Courier New" w:hint="default"/>
      </w:rPr>
    </w:lvl>
    <w:lvl w:ilvl="8" w:tplc="042A0005" w:tentative="1">
      <w:start w:val="1"/>
      <w:numFmt w:val="bullet"/>
      <w:lvlText w:val=""/>
      <w:lvlJc w:val="left"/>
      <w:pPr>
        <w:ind w:left="9523" w:hanging="360"/>
      </w:pPr>
      <w:rPr>
        <w:rFonts w:ascii="Wingdings" w:hAnsi="Wingdings" w:hint="default"/>
      </w:rPr>
    </w:lvl>
  </w:abstractNum>
  <w:abstractNum w:abstractNumId="2">
    <w:nsid w:val="442B63FA"/>
    <w:multiLevelType w:val="hybridMultilevel"/>
    <w:tmpl w:val="B220F5BC"/>
    <w:lvl w:ilvl="0" w:tplc="79344F20">
      <w:start w:val="1"/>
      <w:numFmt w:val="bullet"/>
      <w:lvlText w:val=""/>
      <w:lvlJc w:val="left"/>
      <w:pPr>
        <w:ind w:left="378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866CCC"/>
    <w:multiLevelType w:val="hybridMultilevel"/>
    <w:tmpl w:val="3568667E"/>
    <w:lvl w:ilvl="0" w:tplc="79344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55537C"/>
    <w:multiLevelType w:val="hybridMultilevel"/>
    <w:tmpl w:val="A6349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E23DA"/>
    <w:multiLevelType w:val="hybridMultilevel"/>
    <w:tmpl w:val="9B9AE2EA"/>
    <w:lvl w:ilvl="0" w:tplc="E28EE6E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7427D9A"/>
    <w:multiLevelType w:val="hybridMultilevel"/>
    <w:tmpl w:val="89FAB86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BC"/>
    <w:rsid w:val="000335B4"/>
    <w:rsid w:val="00090654"/>
    <w:rsid w:val="000B004B"/>
    <w:rsid w:val="001F2841"/>
    <w:rsid w:val="00280E10"/>
    <w:rsid w:val="002D1B78"/>
    <w:rsid w:val="002F4C7F"/>
    <w:rsid w:val="00310C03"/>
    <w:rsid w:val="0034179B"/>
    <w:rsid w:val="00387DBC"/>
    <w:rsid w:val="0039745B"/>
    <w:rsid w:val="003C2AAD"/>
    <w:rsid w:val="00424CA4"/>
    <w:rsid w:val="00473907"/>
    <w:rsid w:val="004837FA"/>
    <w:rsid w:val="00525215"/>
    <w:rsid w:val="00542FB8"/>
    <w:rsid w:val="005A0248"/>
    <w:rsid w:val="005A5C6A"/>
    <w:rsid w:val="005F5C7A"/>
    <w:rsid w:val="006352CF"/>
    <w:rsid w:val="006376B6"/>
    <w:rsid w:val="006A66D8"/>
    <w:rsid w:val="007914D8"/>
    <w:rsid w:val="00805D57"/>
    <w:rsid w:val="009268CC"/>
    <w:rsid w:val="009545F0"/>
    <w:rsid w:val="009C1369"/>
    <w:rsid w:val="009F24E6"/>
    <w:rsid w:val="00AB2308"/>
    <w:rsid w:val="00BD7A7B"/>
    <w:rsid w:val="00C613C3"/>
    <w:rsid w:val="00C81AAF"/>
    <w:rsid w:val="00CD5925"/>
    <w:rsid w:val="00D2181E"/>
    <w:rsid w:val="00D74D24"/>
    <w:rsid w:val="00E140AD"/>
    <w:rsid w:val="00E26EFA"/>
    <w:rsid w:val="00E37AAD"/>
    <w:rsid w:val="00EA67CE"/>
    <w:rsid w:val="00EC1698"/>
    <w:rsid w:val="00EC4821"/>
    <w:rsid w:val="00ED3F9F"/>
    <w:rsid w:val="00EF7817"/>
    <w:rsid w:val="00F44FA3"/>
    <w:rsid w:val="00FB78E0"/>
    <w:rsid w:val="00FE002A"/>
    <w:rsid w:val="00FF4B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B6"/>
    <w:pPr>
      <w:spacing w:after="0" w:line="240" w:lineRule="auto"/>
      <w:ind w:left="720"/>
      <w:contextualSpacing/>
    </w:pPr>
    <w:rPr>
      <w:rFonts w:ascii="VNI-Times" w:eastAsia="Times New Roman" w:hAnsi="VNI-Times"/>
      <w:sz w:val="24"/>
      <w:szCs w:val="24"/>
      <w:lang w:val="en-US"/>
    </w:rPr>
  </w:style>
  <w:style w:type="character" w:styleId="Hyperlink">
    <w:name w:val="Hyperlink"/>
    <w:basedOn w:val="DefaultParagraphFont"/>
    <w:uiPriority w:val="99"/>
    <w:semiHidden/>
    <w:unhideWhenUsed/>
    <w:rsid w:val="00AB2308"/>
    <w:rPr>
      <w:color w:val="0000FF"/>
      <w:u w:val="single"/>
    </w:rPr>
  </w:style>
  <w:style w:type="table" w:styleId="TableGrid">
    <w:name w:val="Table Grid"/>
    <w:basedOn w:val="TableNormal"/>
    <w:rsid w:val="009268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B6"/>
    <w:pPr>
      <w:spacing w:after="0" w:line="240" w:lineRule="auto"/>
      <w:ind w:left="720"/>
      <w:contextualSpacing/>
    </w:pPr>
    <w:rPr>
      <w:rFonts w:ascii="VNI-Times" w:eastAsia="Times New Roman" w:hAnsi="VNI-Times"/>
      <w:sz w:val="24"/>
      <w:szCs w:val="24"/>
      <w:lang w:val="en-US"/>
    </w:rPr>
  </w:style>
  <w:style w:type="character" w:styleId="Hyperlink">
    <w:name w:val="Hyperlink"/>
    <w:basedOn w:val="DefaultParagraphFont"/>
    <w:uiPriority w:val="99"/>
    <w:semiHidden/>
    <w:unhideWhenUsed/>
    <w:rsid w:val="00AB2308"/>
    <w:rPr>
      <w:color w:val="0000FF"/>
      <w:u w:val="single"/>
    </w:rPr>
  </w:style>
  <w:style w:type="table" w:styleId="TableGrid">
    <w:name w:val="Table Grid"/>
    <w:basedOn w:val="TableNormal"/>
    <w:rsid w:val="009268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dcterms:created xsi:type="dcterms:W3CDTF">2020-04-04T07:30:00Z</dcterms:created>
  <dcterms:modified xsi:type="dcterms:W3CDTF">2020-04-04T08:39:00Z</dcterms:modified>
</cp:coreProperties>
</file>